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FD" w:rsidRDefault="00F23E4A" w:rsidP="006512E6">
      <w:pPr>
        <w:spacing w:after="0" w:line="240" w:lineRule="auto"/>
        <w:jc w:val="center"/>
        <w:rPr>
          <w:rFonts w:ascii="Times New Roman" w:hAnsi="Times New Roman"/>
          <w:b/>
        </w:rPr>
      </w:pPr>
      <w:r w:rsidRPr="00C63AE8">
        <w:rPr>
          <w:rFonts w:ascii="Times New Roman" w:hAnsi="Times New Roman"/>
          <w:b/>
        </w:rPr>
        <w:t xml:space="preserve">ДОГОВОР № </w:t>
      </w:r>
    </w:p>
    <w:p w:rsidR="00F23E4A" w:rsidRPr="00C63AE8" w:rsidRDefault="00891F68" w:rsidP="006512E6">
      <w:pPr>
        <w:spacing w:after="0" w:line="240" w:lineRule="auto"/>
        <w:jc w:val="center"/>
        <w:rPr>
          <w:rFonts w:ascii="Times New Roman" w:hAnsi="Times New Roman"/>
          <w:b/>
        </w:rPr>
      </w:pPr>
      <w:r>
        <w:rPr>
          <w:rFonts w:ascii="Times New Roman" w:hAnsi="Times New Roman"/>
          <w:b/>
        </w:rPr>
        <w:t xml:space="preserve">на техническое обслуживание, </w:t>
      </w:r>
      <w:r w:rsidR="00F23E4A" w:rsidRPr="00C63AE8">
        <w:rPr>
          <w:rFonts w:ascii="Times New Roman" w:hAnsi="Times New Roman"/>
          <w:b/>
        </w:rPr>
        <w:t>эксплуатацию</w:t>
      </w:r>
      <w:r>
        <w:rPr>
          <w:rFonts w:ascii="Times New Roman" w:hAnsi="Times New Roman"/>
          <w:b/>
        </w:rPr>
        <w:t xml:space="preserve"> и ремонт</w:t>
      </w:r>
    </w:p>
    <w:p w:rsidR="00F23E4A" w:rsidRPr="00C63AE8" w:rsidRDefault="0023184D" w:rsidP="006512E6">
      <w:pPr>
        <w:spacing w:after="0" w:line="240" w:lineRule="auto"/>
        <w:jc w:val="center"/>
        <w:rPr>
          <w:rFonts w:ascii="Times New Roman" w:hAnsi="Times New Roman"/>
          <w:b/>
        </w:rPr>
      </w:pPr>
      <w:r>
        <w:rPr>
          <w:rFonts w:ascii="Times New Roman" w:hAnsi="Times New Roman"/>
          <w:b/>
        </w:rPr>
        <w:t>газопроводов</w:t>
      </w:r>
      <w:r w:rsidR="004454CC">
        <w:rPr>
          <w:rFonts w:ascii="Times New Roman" w:hAnsi="Times New Roman"/>
          <w:b/>
        </w:rPr>
        <w:t xml:space="preserve"> </w:t>
      </w:r>
      <w:proofErr w:type="spellStart"/>
      <w:r w:rsidR="004454CC">
        <w:rPr>
          <w:rFonts w:ascii="Times New Roman" w:hAnsi="Times New Roman"/>
          <w:b/>
        </w:rPr>
        <w:t>высокого</w:t>
      </w:r>
      <w:proofErr w:type="gramStart"/>
      <w:r w:rsidR="004454CC">
        <w:rPr>
          <w:rFonts w:ascii="Times New Roman" w:hAnsi="Times New Roman"/>
          <w:b/>
        </w:rPr>
        <w:t>,</w:t>
      </w:r>
      <w:r w:rsidR="001E61E5">
        <w:rPr>
          <w:rFonts w:ascii="Times New Roman" w:hAnsi="Times New Roman"/>
          <w:b/>
        </w:rPr>
        <w:t>с</w:t>
      </w:r>
      <w:proofErr w:type="gramEnd"/>
      <w:r w:rsidR="001E61E5">
        <w:rPr>
          <w:rFonts w:ascii="Times New Roman" w:hAnsi="Times New Roman"/>
          <w:b/>
        </w:rPr>
        <w:t>реднего</w:t>
      </w:r>
      <w:proofErr w:type="spellEnd"/>
      <w:r w:rsidR="001E61E5">
        <w:rPr>
          <w:rFonts w:ascii="Times New Roman" w:hAnsi="Times New Roman"/>
          <w:b/>
        </w:rPr>
        <w:t>,</w:t>
      </w:r>
      <w:r w:rsidR="00306D9D">
        <w:rPr>
          <w:rFonts w:ascii="Times New Roman" w:hAnsi="Times New Roman"/>
          <w:b/>
        </w:rPr>
        <w:t xml:space="preserve"> </w:t>
      </w:r>
      <w:r w:rsidR="004454CC">
        <w:rPr>
          <w:rFonts w:ascii="Times New Roman" w:hAnsi="Times New Roman"/>
          <w:b/>
        </w:rPr>
        <w:t>низкого давлений</w:t>
      </w:r>
      <w:r>
        <w:rPr>
          <w:rFonts w:ascii="Times New Roman" w:hAnsi="Times New Roman"/>
          <w:b/>
        </w:rPr>
        <w:t>,</w:t>
      </w:r>
      <w:r w:rsidR="00A2388A">
        <w:rPr>
          <w:rFonts w:ascii="Times New Roman" w:hAnsi="Times New Roman"/>
          <w:b/>
        </w:rPr>
        <w:t xml:space="preserve"> ГРПШ</w:t>
      </w:r>
      <w:r w:rsidR="004454CC">
        <w:rPr>
          <w:rFonts w:ascii="Times New Roman" w:hAnsi="Times New Roman"/>
          <w:b/>
        </w:rPr>
        <w:t xml:space="preserve"> и газового оборудования</w:t>
      </w:r>
      <w:r w:rsidR="00306D9D">
        <w:rPr>
          <w:rFonts w:ascii="Times New Roman" w:hAnsi="Times New Roman"/>
          <w:b/>
        </w:rPr>
        <w:t xml:space="preserve"> котельн</w:t>
      </w:r>
      <w:r w:rsidR="00A2388A">
        <w:rPr>
          <w:rFonts w:ascii="Times New Roman" w:hAnsi="Times New Roman"/>
          <w:b/>
        </w:rPr>
        <w:t>ой</w:t>
      </w:r>
      <w:r w:rsidR="004454CC">
        <w:rPr>
          <w:rFonts w:ascii="Times New Roman" w:hAnsi="Times New Roman"/>
          <w:b/>
        </w:rPr>
        <w:t>.</w:t>
      </w:r>
    </w:p>
    <w:p w:rsidR="00CF42E6" w:rsidRDefault="00CF42E6" w:rsidP="006512E6">
      <w:pPr>
        <w:spacing w:after="0" w:line="240" w:lineRule="auto"/>
        <w:rPr>
          <w:rFonts w:ascii="Times New Roman" w:hAnsi="Times New Roman"/>
        </w:rPr>
      </w:pPr>
    </w:p>
    <w:p w:rsidR="00F23E4A" w:rsidRDefault="00CF42E6" w:rsidP="006512E6">
      <w:pPr>
        <w:spacing w:after="0" w:line="240" w:lineRule="auto"/>
        <w:rPr>
          <w:rFonts w:ascii="Times New Roman" w:hAnsi="Times New Roman"/>
        </w:rPr>
      </w:pPr>
      <w:r>
        <w:rPr>
          <w:rFonts w:ascii="Times New Roman" w:hAnsi="Times New Roman"/>
        </w:rPr>
        <w:t>г. Ульяновск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23E4A" w:rsidRPr="00C63AE8">
        <w:rPr>
          <w:rFonts w:ascii="Times New Roman" w:hAnsi="Times New Roman"/>
        </w:rPr>
        <w:t>«</w:t>
      </w:r>
      <w:r w:rsidR="00987CFD">
        <w:rPr>
          <w:rFonts w:ascii="Times New Roman" w:hAnsi="Times New Roman"/>
        </w:rPr>
        <w:t>---</w:t>
      </w:r>
      <w:r w:rsidR="00F23E4A" w:rsidRPr="00C63AE8">
        <w:rPr>
          <w:rFonts w:ascii="Times New Roman" w:hAnsi="Times New Roman"/>
        </w:rPr>
        <w:t>»</w:t>
      </w:r>
      <w:r w:rsidR="00A2388A">
        <w:rPr>
          <w:rFonts w:ascii="Times New Roman" w:hAnsi="Times New Roman"/>
        </w:rPr>
        <w:t xml:space="preserve"> </w:t>
      </w:r>
      <w:r w:rsidR="00987CFD">
        <w:rPr>
          <w:rFonts w:ascii="Times New Roman" w:hAnsi="Times New Roman"/>
        </w:rPr>
        <w:t>----------------</w:t>
      </w:r>
      <w:r w:rsidR="00A2388A">
        <w:rPr>
          <w:rFonts w:ascii="Times New Roman" w:hAnsi="Times New Roman"/>
        </w:rPr>
        <w:t xml:space="preserve"> </w:t>
      </w:r>
      <w:r w:rsidR="00F23E4A" w:rsidRPr="00C63AE8">
        <w:rPr>
          <w:rFonts w:ascii="Times New Roman" w:hAnsi="Times New Roman"/>
        </w:rPr>
        <w:t>20</w:t>
      </w:r>
      <w:r w:rsidR="00A2388A">
        <w:rPr>
          <w:rFonts w:ascii="Times New Roman" w:hAnsi="Times New Roman"/>
        </w:rPr>
        <w:t>1</w:t>
      </w:r>
      <w:r w:rsidR="00987CFD">
        <w:rPr>
          <w:rFonts w:ascii="Times New Roman" w:hAnsi="Times New Roman"/>
        </w:rPr>
        <w:t>-</w:t>
      </w:r>
      <w:r w:rsidR="00F23E4A" w:rsidRPr="00C63AE8">
        <w:rPr>
          <w:rFonts w:ascii="Times New Roman" w:hAnsi="Times New Roman"/>
        </w:rPr>
        <w:t>г</w:t>
      </w:r>
    </w:p>
    <w:p w:rsidR="00CF42E6" w:rsidRPr="00C63AE8" w:rsidRDefault="00CF42E6" w:rsidP="006512E6">
      <w:pPr>
        <w:spacing w:after="0" w:line="240" w:lineRule="auto"/>
        <w:rPr>
          <w:rFonts w:ascii="Times New Roman" w:hAnsi="Times New Roman"/>
        </w:rPr>
      </w:pPr>
    </w:p>
    <w:p w:rsidR="00306D9D" w:rsidRPr="00306D9D" w:rsidRDefault="00A2388A" w:rsidP="00306D9D">
      <w:pPr>
        <w:pStyle w:val="af"/>
        <w:jc w:val="both"/>
        <w:rPr>
          <w:rFonts w:cstheme="minorBidi"/>
          <w:sz w:val="22"/>
          <w:szCs w:val="22"/>
        </w:rPr>
      </w:pPr>
      <w:r w:rsidRPr="00A2388A">
        <w:rPr>
          <w:rFonts w:cstheme="minorBidi"/>
          <w:sz w:val="22"/>
          <w:szCs w:val="22"/>
        </w:rPr>
        <w:t>АО «</w:t>
      </w:r>
      <w:r w:rsidR="00987CFD">
        <w:rPr>
          <w:rFonts w:cstheme="minorBidi"/>
          <w:sz w:val="22"/>
          <w:szCs w:val="22"/>
        </w:rPr>
        <w:t>----------------------</w:t>
      </w:r>
      <w:r w:rsidRPr="00A2388A">
        <w:rPr>
          <w:rFonts w:cstheme="minorBidi"/>
          <w:sz w:val="22"/>
          <w:szCs w:val="22"/>
        </w:rPr>
        <w:t>»</w:t>
      </w:r>
      <w:r w:rsidR="00306D9D" w:rsidRPr="00306D9D">
        <w:rPr>
          <w:rFonts w:cstheme="minorBidi"/>
          <w:sz w:val="22"/>
          <w:szCs w:val="22"/>
        </w:rPr>
        <w:t>, именуемый в дальнейшем «</w:t>
      </w:r>
      <w:r w:rsidR="00FA3E75">
        <w:rPr>
          <w:rFonts w:cstheme="minorBidi"/>
          <w:sz w:val="22"/>
          <w:szCs w:val="22"/>
        </w:rPr>
        <w:t>Заказчик</w:t>
      </w:r>
      <w:r w:rsidR="00306D9D" w:rsidRPr="00306D9D">
        <w:rPr>
          <w:rFonts w:cstheme="minorBidi"/>
          <w:sz w:val="22"/>
          <w:szCs w:val="22"/>
        </w:rPr>
        <w:t xml:space="preserve">», в лице </w:t>
      </w:r>
      <w:r w:rsidR="00987CFD">
        <w:rPr>
          <w:rFonts w:cstheme="minorBidi"/>
          <w:sz w:val="22"/>
          <w:szCs w:val="22"/>
        </w:rPr>
        <w:t>------------------------------------</w:t>
      </w:r>
      <w:r w:rsidRPr="00A2388A">
        <w:rPr>
          <w:rFonts w:cstheme="minorBidi"/>
          <w:sz w:val="22"/>
          <w:szCs w:val="22"/>
        </w:rPr>
        <w:t xml:space="preserve">, действующего на основании </w:t>
      </w:r>
      <w:r w:rsidR="00987CFD">
        <w:rPr>
          <w:rFonts w:cstheme="minorBidi"/>
          <w:sz w:val="22"/>
          <w:szCs w:val="22"/>
        </w:rPr>
        <w:t>Устава</w:t>
      </w:r>
      <w:r w:rsidR="00306D9D" w:rsidRPr="00306D9D">
        <w:rPr>
          <w:rFonts w:cstheme="minorBidi"/>
          <w:sz w:val="22"/>
          <w:szCs w:val="22"/>
        </w:rPr>
        <w:t>,</w:t>
      </w:r>
      <w:r>
        <w:rPr>
          <w:rFonts w:cstheme="minorBidi"/>
          <w:sz w:val="22"/>
          <w:szCs w:val="22"/>
        </w:rPr>
        <w:t xml:space="preserve"> </w:t>
      </w:r>
      <w:r w:rsidR="00306D9D" w:rsidRPr="00306D9D">
        <w:rPr>
          <w:rFonts w:cstheme="minorBidi"/>
          <w:sz w:val="22"/>
          <w:szCs w:val="22"/>
        </w:rPr>
        <w:t>с одной стороны</w:t>
      </w:r>
    </w:p>
    <w:p w:rsidR="006512E6" w:rsidRPr="00C63AE8" w:rsidRDefault="00F23E4A" w:rsidP="006512E6">
      <w:pPr>
        <w:spacing w:after="0" w:line="240" w:lineRule="auto"/>
        <w:rPr>
          <w:rFonts w:ascii="Times New Roman" w:hAnsi="Times New Roman"/>
        </w:rPr>
      </w:pPr>
      <w:r w:rsidRPr="00C63AE8">
        <w:rPr>
          <w:rFonts w:ascii="Times New Roman" w:hAnsi="Times New Roman"/>
        </w:rPr>
        <w:t xml:space="preserve">и </w:t>
      </w:r>
      <w:r w:rsidRPr="00306D9D">
        <w:rPr>
          <w:rFonts w:ascii="Times New Roman" w:hAnsi="Times New Roman"/>
        </w:rPr>
        <w:t>ООО «</w:t>
      </w:r>
      <w:proofErr w:type="spellStart"/>
      <w:r w:rsidRPr="00306D9D">
        <w:rPr>
          <w:rFonts w:ascii="Times New Roman" w:hAnsi="Times New Roman"/>
        </w:rPr>
        <w:t>ГазСервис</w:t>
      </w:r>
      <w:proofErr w:type="spellEnd"/>
      <w:r w:rsidRPr="00306D9D">
        <w:rPr>
          <w:rFonts w:ascii="Times New Roman" w:hAnsi="Times New Roman"/>
        </w:rPr>
        <w:t>»</w:t>
      </w:r>
      <w:r w:rsidRPr="00C63AE8">
        <w:rPr>
          <w:rFonts w:ascii="Times New Roman" w:hAnsi="Times New Roman"/>
        </w:rPr>
        <w:t xml:space="preserve"> именуемое в дальнейшем </w:t>
      </w:r>
      <w:r w:rsidRPr="00306D9D">
        <w:rPr>
          <w:rFonts w:ascii="Times New Roman" w:hAnsi="Times New Roman"/>
        </w:rPr>
        <w:t>«Исполнитель»,</w:t>
      </w:r>
      <w:r w:rsidRPr="00C63AE8">
        <w:rPr>
          <w:rFonts w:ascii="Times New Roman" w:hAnsi="Times New Roman"/>
        </w:rPr>
        <w:t xml:space="preserve"> в лице директора </w:t>
      </w:r>
      <w:r w:rsidR="00943760">
        <w:rPr>
          <w:rFonts w:ascii="Times New Roman" w:hAnsi="Times New Roman"/>
        </w:rPr>
        <w:t>Егорова Владимира Николаевича</w:t>
      </w:r>
      <w:proofErr w:type="gramStart"/>
      <w:r w:rsidRPr="00C63AE8">
        <w:rPr>
          <w:rFonts w:ascii="Times New Roman" w:hAnsi="Times New Roman"/>
        </w:rPr>
        <w:t xml:space="preserve"> ,</w:t>
      </w:r>
      <w:proofErr w:type="gramEnd"/>
      <w:r w:rsidRPr="00C63AE8">
        <w:rPr>
          <w:rFonts w:ascii="Times New Roman" w:hAnsi="Times New Roman"/>
        </w:rPr>
        <w:t xml:space="preserve"> действующе</w:t>
      </w:r>
      <w:r w:rsidR="00943760">
        <w:rPr>
          <w:rFonts w:ascii="Times New Roman" w:hAnsi="Times New Roman"/>
        </w:rPr>
        <w:t>го</w:t>
      </w:r>
      <w:r w:rsidRPr="00C63AE8">
        <w:rPr>
          <w:rFonts w:ascii="Times New Roman" w:hAnsi="Times New Roman"/>
        </w:rPr>
        <w:t xml:space="preserve"> на основании Устава, с другой стороны заключили настоящий договор о нижеследующем:</w:t>
      </w:r>
      <w:bookmarkStart w:id="0" w:name="_GoBack"/>
      <w:bookmarkEnd w:id="0"/>
    </w:p>
    <w:p w:rsidR="00F23E4A" w:rsidRPr="00C63AE8" w:rsidRDefault="00F23E4A" w:rsidP="006512E6">
      <w:pPr>
        <w:numPr>
          <w:ilvl w:val="0"/>
          <w:numId w:val="1"/>
        </w:numPr>
        <w:spacing w:after="0" w:line="240" w:lineRule="auto"/>
        <w:ind w:left="0" w:firstLine="0"/>
        <w:jc w:val="center"/>
        <w:rPr>
          <w:rFonts w:ascii="Times New Roman" w:hAnsi="Times New Roman"/>
          <w:b/>
        </w:rPr>
      </w:pPr>
      <w:r w:rsidRPr="00C63AE8">
        <w:rPr>
          <w:rFonts w:ascii="Times New Roman" w:hAnsi="Times New Roman"/>
          <w:b/>
        </w:rPr>
        <w:t>ПРЕДМЕТ ДОГОВОРА</w:t>
      </w:r>
    </w:p>
    <w:p w:rsidR="00306D9D" w:rsidRPr="00AE08C4" w:rsidRDefault="004454CC" w:rsidP="00306D9D">
      <w:pPr>
        <w:spacing w:after="0" w:line="240" w:lineRule="auto"/>
        <w:rPr>
          <w:rFonts w:ascii="Times New Roman" w:hAnsi="Times New Roman"/>
        </w:rPr>
      </w:pPr>
      <w:r>
        <w:rPr>
          <w:rFonts w:ascii="Times New Roman" w:hAnsi="Times New Roman"/>
        </w:rPr>
        <w:t xml:space="preserve">1.1. </w:t>
      </w:r>
      <w:r w:rsidRPr="004454CC">
        <w:rPr>
          <w:rFonts w:ascii="Times New Roman" w:hAnsi="Times New Roman"/>
        </w:rPr>
        <w:t xml:space="preserve"> </w:t>
      </w:r>
      <w:r w:rsidRPr="00C63AE8">
        <w:rPr>
          <w:rFonts w:ascii="Times New Roman" w:hAnsi="Times New Roman"/>
        </w:rPr>
        <w:t>Заказчик поручает, а Исполнитель принимает на себя выполнение работ</w:t>
      </w:r>
      <w:r>
        <w:rPr>
          <w:rFonts w:ascii="Times New Roman" w:hAnsi="Times New Roman"/>
        </w:rPr>
        <w:t xml:space="preserve"> по техническому обслуживанию, </w:t>
      </w:r>
      <w:r w:rsidRPr="00C63AE8">
        <w:rPr>
          <w:rFonts w:ascii="Times New Roman" w:hAnsi="Times New Roman"/>
        </w:rPr>
        <w:t>эксплуатации и ремонт</w:t>
      </w:r>
      <w:r w:rsidR="00FA3E75">
        <w:rPr>
          <w:rFonts w:ascii="Times New Roman" w:hAnsi="Times New Roman"/>
        </w:rPr>
        <w:t>у</w:t>
      </w:r>
      <w:r w:rsidRPr="00C63AE8">
        <w:rPr>
          <w:rFonts w:ascii="Times New Roman" w:hAnsi="Times New Roman"/>
        </w:rPr>
        <w:t xml:space="preserve"> </w:t>
      </w:r>
      <w:r w:rsidRPr="00AE08C4">
        <w:rPr>
          <w:rFonts w:ascii="Times New Roman" w:hAnsi="Times New Roman"/>
        </w:rPr>
        <w:t xml:space="preserve">оборудования </w:t>
      </w:r>
      <w:r w:rsidR="00306D9D" w:rsidRPr="00AE08C4">
        <w:rPr>
          <w:rFonts w:ascii="Times New Roman" w:hAnsi="Times New Roman"/>
        </w:rPr>
        <w:t>газопроводов высокого,</w:t>
      </w:r>
      <w:r w:rsidR="001E61E5" w:rsidRPr="00AE08C4">
        <w:rPr>
          <w:rFonts w:ascii="Times New Roman" w:hAnsi="Times New Roman"/>
        </w:rPr>
        <w:t xml:space="preserve"> </w:t>
      </w:r>
      <w:r w:rsidR="002F49E6" w:rsidRPr="00AE08C4">
        <w:rPr>
          <w:rFonts w:ascii="Times New Roman" w:hAnsi="Times New Roman"/>
        </w:rPr>
        <w:t>среднего,</w:t>
      </w:r>
      <w:r w:rsidR="00306D9D" w:rsidRPr="00AE08C4">
        <w:rPr>
          <w:rFonts w:ascii="Times New Roman" w:hAnsi="Times New Roman"/>
        </w:rPr>
        <w:t xml:space="preserve"> низкого давлений,</w:t>
      </w:r>
      <w:r w:rsidR="00A2388A" w:rsidRPr="00AE08C4">
        <w:rPr>
          <w:rFonts w:ascii="Times New Roman" w:hAnsi="Times New Roman"/>
        </w:rPr>
        <w:t xml:space="preserve"> ГРПШ</w:t>
      </w:r>
      <w:r w:rsidR="00306D9D" w:rsidRPr="00AE08C4">
        <w:rPr>
          <w:rFonts w:ascii="Times New Roman" w:hAnsi="Times New Roman"/>
        </w:rPr>
        <w:t xml:space="preserve"> и газового оборудования котельн</w:t>
      </w:r>
      <w:r w:rsidR="005E2DAA" w:rsidRPr="00AE08C4">
        <w:rPr>
          <w:rFonts w:ascii="Times New Roman" w:hAnsi="Times New Roman"/>
        </w:rPr>
        <w:t>ой</w:t>
      </w:r>
      <w:r w:rsidR="00AE08C4" w:rsidRPr="00AE08C4">
        <w:rPr>
          <w:rFonts w:ascii="Times New Roman" w:hAnsi="Times New Roman"/>
        </w:rPr>
        <w:t xml:space="preserve"> по </w:t>
      </w:r>
      <w:proofErr w:type="spellStart"/>
      <w:r w:rsidR="00AE08C4" w:rsidRPr="00AE08C4">
        <w:rPr>
          <w:rFonts w:ascii="Times New Roman" w:hAnsi="Times New Roman"/>
        </w:rPr>
        <w:t>адресу:г</w:t>
      </w:r>
      <w:proofErr w:type="gramStart"/>
      <w:r w:rsidR="00AE08C4" w:rsidRPr="00AE08C4">
        <w:rPr>
          <w:rFonts w:ascii="Times New Roman" w:hAnsi="Times New Roman"/>
        </w:rPr>
        <w:t>.У</w:t>
      </w:r>
      <w:proofErr w:type="gramEnd"/>
      <w:r w:rsidR="00AE08C4" w:rsidRPr="00AE08C4">
        <w:rPr>
          <w:rFonts w:ascii="Times New Roman" w:hAnsi="Times New Roman"/>
        </w:rPr>
        <w:t>льяновск</w:t>
      </w:r>
      <w:proofErr w:type="spellEnd"/>
      <w:r w:rsidR="00AE08C4" w:rsidRPr="00AE08C4">
        <w:rPr>
          <w:rFonts w:ascii="Times New Roman" w:hAnsi="Times New Roman"/>
        </w:rPr>
        <w:t xml:space="preserve"> ул.</w:t>
      </w:r>
      <w:r w:rsidR="00987CFD">
        <w:rPr>
          <w:rFonts w:ascii="Times New Roman" w:hAnsi="Times New Roman"/>
        </w:rPr>
        <w:t>--------------------</w:t>
      </w:r>
    </w:p>
    <w:p w:rsidR="00F23E4A" w:rsidRPr="00C63AE8" w:rsidRDefault="004454CC" w:rsidP="00306D9D">
      <w:pPr>
        <w:spacing w:after="0" w:line="240" w:lineRule="auto"/>
        <w:rPr>
          <w:rFonts w:ascii="Times New Roman" w:hAnsi="Times New Roman"/>
        </w:rPr>
      </w:pPr>
      <w:r>
        <w:rPr>
          <w:rFonts w:ascii="Times New Roman" w:hAnsi="Times New Roman"/>
        </w:rPr>
        <w:t>1.2.</w:t>
      </w:r>
      <w:r w:rsidR="008A7AFC">
        <w:rPr>
          <w:rFonts w:ascii="Times New Roman" w:hAnsi="Times New Roman"/>
        </w:rPr>
        <w:t>П</w:t>
      </w:r>
      <w:r w:rsidR="00F23E4A" w:rsidRPr="00C63AE8">
        <w:rPr>
          <w:rFonts w:ascii="Times New Roman" w:hAnsi="Times New Roman"/>
        </w:rPr>
        <w:t xml:space="preserve">еречень </w:t>
      </w:r>
      <w:proofErr w:type="gramStart"/>
      <w:r w:rsidR="00F23E4A" w:rsidRPr="00C63AE8">
        <w:rPr>
          <w:rFonts w:ascii="Times New Roman" w:hAnsi="Times New Roman"/>
        </w:rPr>
        <w:t>оборудования</w:t>
      </w:r>
      <w:r w:rsidR="008A7AFC">
        <w:rPr>
          <w:rFonts w:ascii="Times New Roman" w:hAnsi="Times New Roman"/>
        </w:rPr>
        <w:t>, принимаемого на техническое обслуживание указан</w:t>
      </w:r>
      <w:proofErr w:type="gramEnd"/>
      <w:r w:rsidR="008A7AFC">
        <w:rPr>
          <w:rFonts w:ascii="Times New Roman" w:hAnsi="Times New Roman"/>
        </w:rPr>
        <w:t xml:space="preserve"> в П</w:t>
      </w:r>
      <w:r w:rsidR="00F23E4A" w:rsidRPr="00C63AE8">
        <w:rPr>
          <w:rFonts w:ascii="Times New Roman" w:hAnsi="Times New Roman"/>
        </w:rPr>
        <w:t xml:space="preserve">риложении </w:t>
      </w:r>
      <w:r w:rsidR="00FE76B3">
        <w:rPr>
          <w:rFonts w:ascii="Times New Roman" w:hAnsi="Times New Roman"/>
        </w:rPr>
        <w:t>№1</w:t>
      </w:r>
      <w:r w:rsidR="00306D9D">
        <w:rPr>
          <w:rFonts w:ascii="Times New Roman" w:hAnsi="Times New Roman"/>
        </w:rPr>
        <w:t xml:space="preserve"> </w:t>
      </w:r>
      <w:r w:rsidR="00F23E4A" w:rsidRPr="00C63AE8">
        <w:rPr>
          <w:rFonts w:ascii="Times New Roman" w:hAnsi="Times New Roman"/>
        </w:rPr>
        <w:t>к настоящему договору</w:t>
      </w:r>
    </w:p>
    <w:p w:rsidR="00F23E4A" w:rsidRPr="00C63AE8" w:rsidRDefault="004454CC" w:rsidP="004454CC">
      <w:pPr>
        <w:spacing w:after="0" w:line="240" w:lineRule="auto"/>
        <w:jc w:val="both"/>
        <w:rPr>
          <w:rFonts w:ascii="Times New Roman" w:hAnsi="Times New Roman"/>
        </w:rPr>
      </w:pPr>
      <w:r>
        <w:rPr>
          <w:rFonts w:ascii="Times New Roman" w:hAnsi="Times New Roman"/>
        </w:rPr>
        <w:t>1.3.</w:t>
      </w:r>
      <w:r w:rsidR="00F23E4A" w:rsidRPr="00C63AE8">
        <w:rPr>
          <w:rFonts w:ascii="Times New Roman" w:hAnsi="Times New Roman"/>
        </w:rPr>
        <w:t>Перечень работ, который обязан в</w:t>
      </w:r>
      <w:r w:rsidR="008A7AFC">
        <w:rPr>
          <w:rFonts w:ascii="Times New Roman" w:hAnsi="Times New Roman"/>
        </w:rPr>
        <w:t>ыполнять Исполнитель, указан в П</w:t>
      </w:r>
      <w:r w:rsidR="00F23E4A" w:rsidRPr="00C63AE8">
        <w:rPr>
          <w:rFonts w:ascii="Times New Roman" w:hAnsi="Times New Roman"/>
        </w:rPr>
        <w:t xml:space="preserve">риложении № </w:t>
      </w:r>
      <w:r w:rsidR="005D2451">
        <w:rPr>
          <w:rFonts w:ascii="Times New Roman" w:hAnsi="Times New Roman"/>
        </w:rPr>
        <w:t>2</w:t>
      </w:r>
      <w:r w:rsidR="00F23E4A" w:rsidRPr="00C63AE8">
        <w:rPr>
          <w:rFonts w:ascii="Times New Roman" w:hAnsi="Times New Roman"/>
        </w:rPr>
        <w:t xml:space="preserve"> к договору.</w:t>
      </w:r>
    </w:p>
    <w:p w:rsidR="00FA70F6" w:rsidRDefault="004454CC" w:rsidP="00FA70F6">
      <w:pPr>
        <w:spacing w:after="0" w:line="240" w:lineRule="auto"/>
        <w:jc w:val="both"/>
        <w:rPr>
          <w:rFonts w:ascii="Times New Roman" w:hAnsi="Times New Roman"/>
        </w:rPr>
      </w:pPr>
      <w:r>
        <w:rPr>
          <w:rFonts w:ascii="Times New Roman" w:hAnsi="Times New Roman"/>
        </w:rPr>
        <w:t>1.4.</w:t>
      </w:r>
      <w:r w:rsidR="00F23E4A" w:rsidRPr="00C63AE8">
        <w:rPr>
          <w:rFonts w:ascii="Times New Roman" w:hAnsi="Times New Roman"/>
        </w:rPr>
        <w:t xml:space="preserve">Стоимость работ по техническому обслуживанию и эксплуатации </w:t>
      </w:r>
      <w:r w:rsidR="00FA70F6" w:rsidRPr="00C63AE8">
        <w:rPr>
          <w:rFonts w:ascii="Times New Roman" w:hAnsi="Times New Roman"/>
        </w:rPr>
        <w:t xml:space="preserve">комплекса оборудования </w:t>
      </w:r>
      <w:r w:rsidR="00FA70F6">
        <w:rPr>
          <w:rFonts w:ascii="Times New Roman" w:hAnsi="Times New Roman"/>
        </w:rPr>
        <w:t>указанного в П</w:t>
      </w:r>
      <w:r w:rsidR="00FA70F6" w:rsidRPr="00C63AE8">
        <w:rPr>
          <w:rFonts w:ascii="Times New Roman" w:hAnsi="Times New Roman"/>
        </w:rPr>
        <w:t xml:space="preserve">риложении № </w:t>
      </w:r>
      <w:r w:rsidR="00FA70F6">
        <w:rPr>
          <w:rFonts w:ascii="Times New Roman" w:hAnsi="Times New Roman"/>
        </w:rPr>
        <w:t>2</w:t>
      </w:r>
      <w:r w:rsidR="00FA70F6" w:rsidRPr="00C63AE8">
        <w:rPr>
          <w:rFonts w:ascii="Times New Roman" w:hAnsi="Times New Roman"/>
        </w:rPr>
        <w:t xml:space="preserve"> к договору указана в Смете расходов (Приложение №</w:t>
      </w:r>
      <w:r w:rsidR="00FA70F6">
        <w:rPr>
          <w:rFonts w:ascii="Times New Roman" w:hAnsi="Times New Roman"/>
        </w:rPr>
        <w:t>3</w:t>
      </w:r>
      <w:r w:rsidR="00FA70F6" w:rsidRPr="00C63AE8">
        <w:rPr>
          <w:rFonts w:ascii="Times New Roman" w:hAnsi="Times New Roman"/>
        </w:rPr>
        <w:t>, к договору)</w:t>
      </w:r>
    </w:p>
    <w:p w:rsidR="004454CC" w:rsidRDefault="004454CC" w:rsidP="004454CC">
      <w:pPr>
        <w:spacing w:after="0" w:line="240" w:lineRule="auto"/>
        <w:jc w:val="both"/>
        <w:rPr>
          <w:rFonts w:ascii="Times New Roman" w:hAnsi="Times New Roman"/>
        </w:rPr>
      </w:pPr>
      <w:r>
        <w:rPr>
          <w:rFonts w:ascii="Times New Roman" w:hAnsi="Times New Roman"/>
        </w:rPr>
        <w:t>1.5.</w:t>
      </w:r>
      <w:r w:rsidR="00F23E4A" w:rsidRPr="00C63AE8">
        <w:rPr>
          <w:rFonts w:ascii="Times New Roman" w:hAnsi="Times New Roman"/>
        </w:rPr>
        <w:t>В объем ра</w:t>
      </w:r>
      <w:r w:rsidR="008A7AFC">
        <w:rPr>
          <w:rFonts w:ascii="Times New Roman" w:hAnsi="Times New Roman"/>
        </w:rPr>
        <w:t>бот  входит только обслуживание</w:t>
      </w:r>
      <w:r w:rsidR="00F23E4A" w:rsidRPr="00C63AE8">
        <w:rPr>
          <w:rFonts w:ascii="Times New Roman" w:hAnsi="Times New Roman"/>
        </w:rPr>
        <w:t>, эксплуатация и ремон</w:t>
      </w:r>
      <w:r w:rsidR="008A7AFC">
        <w:rPr>
          <w:rFonts w:ascii="Times New Roman" w:hAnsi="Times New Roman"/>
        </w:rPr>
        <w:t>т</w:t>
      </w:r>
      <w:r w:rsidR="00F23E4A" w:rsidRPr="00C63AE8">
        <w:rPr>
          <w:rFonts w:ascii="Times New Roman" w:hAnsi="Times New Roman"/>
        </w:rPr>
        <w:t xml:space="preserve"> комплекса оборудования </w:t>
      </w:r>
      <w:r>
        <w:rPr>
          <w:rFonts w:ascii="Times New Roman" w:hAnsi="Times New Roman"/>
        </w:rPr>
        <w:t>указанного в П</w:t>
      </w:r>
      <w:r w:rsidRPr="00C63AE8">
        <w:rPr>
          <w:rFonts w:ascii="Times New Roman" w:hAnsi="Times New Roman"/>
        </w:rPr>
        <w:t xml:space="preserve">риложении № </w:t>
      </w:r>
      <w:r>
        <w:rPr>
          <w:rFonts w:ascii="Times New Roman" w:hAnsi="Times New Roman"/>
        </w:rPr>
        <w:t>2</w:t>
      </w:r>
      <w:r w:rsidRPr="00C63AE8">
        <w:rPr>
          <w:rFonts w:ascii="Times New Roman" w:hAnsi="Times New Roman"/>
        </w:rPr>
        <w:t xml:space="preserve"> к договору</w:t>
      </w:r>
      <w:r w:rsidR="00F23E4A" w:rsidRPr="00C63AE8">
        <w:rPr>
          <w:rFonts w:ascii="Times New Roman" w:hAnsi="Times New Roman"/>
        </w:rPr>
        <w:t xml:space="preserve"> </w:t>
      </w:r>
    </w:p>
    <w:p w:rsidR="00F23E4A" w:rsidRPr="00C63AE8" w:rsidRDefault="004454CC" w:rsidP="004454CC">
      <w:pPr>
        <w:spacing w:after="0" w:line="240" w:lineRule="auto"/>
        <w:jc w:val="both"/>
        <w:rPr>
          <w:rFonts w:ascii="Times New Roman" w:hAnsi="Times New Roman"/>
        </w:rPr>
      </w:pPr>
      <w:r>
        <w:rPr>
          <w:rFonts w:ascii="Times New Roman" w:hAnsi="Times New Roman"/>
        </w:rPr>
        <w:t>1.6.</w:t>
      </w:r>
      <w:r w:rsidR="00F23E4A" w:rsidRPr="00C63AE8">
        <w:rPr>
          <w:rFonts w:ascii="Times New Roman" w:hAnsi="Times New Roman"/>
        </w:rPr>
        <w:t>Производство работ на иных наружных и внутр</w:t>
      </w:r>
      <w:r>
        <w:rPr>
          <w:rFonts w:ascii="Times New Roman" w:hAnsi="Times New Roman"/>
        </w:rPr>
        <w:t xml:space="preserve">енних сетях </w:t>
      </w:r>
      <w:r w:rsidR="00F23E4A" w:rsidRPr="00C63AE8">
        <w:rPr>
          <w:rFonts w:ascii="Times New Roman" w:hAnsi="Times New Roman"/>
        </w:rPr>
        <w:t xml:space="preserve"> </w:t>
      </w:r>
      <w:proofErr w:type="spellStart"/>
      <w:proofErr w:type="gramStart"/>
      <w:r w:rsidR="00F23E4A" w:rsidRPr="00C63AE8">
        <w:rPr>
          <w:rFonts w:ascii="Times New Roman" w:hAnsi="Times New Roman"/>
        </w:rPr>
        <w:t>сетях</w:t>
      </w:r>
      <w:proofErr w:type="spellEnd"/>
      <w:proofErr w:type="gramEnd"/>
      <w:r w:rsidR="00F23E4A" w:rsidRPr="00C63AE8">
        <w:rPr>
          <w:rFonts w:ascii="Times New Roman" w:hAnsi="Times New Roman"/>
        </w:rPr>
        <w:t>, ремонт помещения (здания) Объект</w:t>
      </w:r>
      <w:r>
        <w:rPr>
          <w:rFonts w:ascii="Times New Roman" w:hAnsi="Times New Roman"/>
        </w:rPr>
        <w:t>ов</w:t>
      </w:r>
      <w:r w:rsidR="00F23E4A" w:rsidRPr="00C63AE8">
        <w:rPr>
          <w:rFonts w:ascii="Times New Roman" w:hAnsi="Times New Roman"/>
        </w:rPr>
        <w:t xml:space="preserve">  не относится к предмету данного договора и Исполнителем не осуществляется.</w:t>
      </w:r>
    </w:p>
    <w:p w:rsidR="006512E6" w:rsidRDefault="00F23E4A" w:rsidP="00335ECC">
      <w:pPr>
        <w:pStyle w:val="2"/>
        <w:spacing w:after="0" w:line="240" w:lineRule="auto"/>
        <w:rPr>
          <w:rFonts w:ascii="Times" w:hAnsi="Times"/>
          <w:i w:val="0"/>
        </w:rPr>
      </w:pPr>
      <w:r w:rsidRPr="006512E6">
        <w:rPr>
          <w:rFonts w:ascii="Times" w:hAnsi="Times"/>
          <w:i w:val="0"/>
        </w:rPr>
        <w:t>Границей раздела эксплуатационной ответственности  устанавливается место</w:t>
      </w:r>
      <w:proofErr w:type="gramStart"/>
      <w:r w:rsidRPr="006512E6">
        <w:rPr>
          <w:rFonts w:ascii="Times" w:hAnsi="Times"/>
          <w:i w:val="0"/>
        </w:rPr>
        <w:t xml:space="preserve"> </w:t>
      </w:r>
      <w:r w:rsidR="00335ECC">
        <w:rPr>
          <w:rFonts w:ascii="Times" w:hAnsi="Times"/>
          <w:i w:val="0"/>
        </w:rPr>
        <w:t>:</w:t>
      </w:r>
      <w:proofErr w:type="gramEnd"/>
    </w:p>
    <w:p w:rsidR="00306D9D" w:rsidRPr="00AE08C4" w:rsidRDefault="00335ECC" w:rsidP="00AE08C4">
      <w:pPr>
        <w:pStyle w:val="a5"/>
        <w:numPr>
          <w:ilvl w:val="0"/>
          <w:numId w:val="10"/>
        </w:numPr>
        <w:rPr>
          <w:rFonts w:ascii="Times New Roman" w:hAnsi="Times New Roman"/>
          <w:b/>
        </w:rPr>
      </w:pPr>
      <w:proofErr w:type="gramStart"/>
      <w:r>
        <w:t>Высокое давление (</w:t>
      </w:r>
      <w:r w:rsidR="00CA0C2B">
        <w:t>фланец перед</w:t>
      </w:r>
      <w:r>
        <w:t xml:space="preserve"> </w:t>
      </w:r>
      <w:r w:rsidR="00D978A1">
        <w:t>кран</w:t>
      </w:r>
      <w:r w:rsidR="00CA0C2B">
        <w:t>ом</w:t>
      </w:r>
      <w:r w:rsidR="00D978A1">
        <w:t xml:space="preserve"> шаров</w:t>
      </w:r>
      <w:r w:rsidR="00CA0C2B">
        <w:t>ым</w:t>
      </w:r>
      <w:r w:rsidR="00D978A1">
        <w:t xml:space="preserve"> КШ=Ду</w:t>
      </w:r>
      <w:r w:rsidR="00CA0C2B">
        <w:t>50</w:t>
      </w:r>
      <w:r w:rsidR="00D978A1">
        <w:t xml:space="preserve"> мм</w:t>
      </w:r>
      <w:r w:rsidR="00CA0C2B">
        <w:t xml:space="preserve"> на ГРПШ-03БМ-2У1</w:t>
      </w:r>
      <w:r w:rsidR="00306D9D">
        <w:t>, указанного в акте границы эксплуатационной ответственности с ООО «Газпром газораспределение Ульяновск»</w:t>
      </w:r>
      <w:r w:rsidR="00FA3E75">
        <w:t xml:space="preserve"> (Приложение №4</w:t>
      </w:r>
      <w:r w:rsidR="00306D9D">
        <w:t>.</w:t>
      </w:r>
      <w:r w:rsidR="00AE08C4">
        <w:t>)</w:t>
      </w:r>
      <w:proofErr w:type="gramEnd"/>
    </w:p>
    <w:p w:rsidR="00AE08C4" w:rsidRPr="00AE08C4" w:rsidRDefault="00AE08C4" w:rsidP="00AE08C4">
      <w:pPr>
        <w:pStyle w:val="a5"/>
        <w:rPr>
          <w:rFonts w:ascii="Times New Roman" w:hAnsi="Times New Roman"/>
          <w:b/>
        </w:rPr>
      </w:pPr>
    </w:p>
    <w:p w:rsidR="006512E6" w:rsidRPr="00C63AE8" w:rsidRDefault="00F23E4A" w:rsidP="00306D9D">
      <w:pPr>
        <w:pStyle w:val="a5"/>
        <w:rPr>
          <w:rFonts w:ascii="Times New Roman" w:hAnsi="Times New Roman"/>
          <w:b/>
        </w:rPr>
      </w:pPr>
      <w:r w:rsidRPr="00C63AE8">
        <w:rPr>
          <w:rFonts w:ascii="Times New Roman" w:hAnsi="Times New Roman"/>
          <w:b/>
        </w:rPr>
        <w:t>2. ЦЕНА ДОГОВОРА И ПОРЯДОК РАСЧЕТОВ</w:t>
      </w:r>
    </w:p>
    <w:p w:rsidR="00306D9D" w:rsidRDefault="00F23E4A" w:rsidP="00306D9D">
      <w:pPr>
        <w:tabs>
          <w:tab w:val="left" w:pos="5925"/>
        </w:tabs>
        <w:spacing w:after="0" w:line="240" w:lineRule="auto"/>
        <w:jc w:val="both"/>
        <w:rPr>
          <w:rFonts w:ascii="Times New Roman" w:hAnsi="Times New Roman"/>
        </w:rPr>
      </w:pPr>
      <w:r w:rsidRPr="00C63AE8">
        <w:rPr>
          <w:rFonts w:ascii="Times New Roman" w:hAnsi="Times New Roman"/>
        </w:rPr>
        <w:t xml:space="preserve">2.1 </w:t>
      </w:r>
      <w:r w:rsidR="00306D9D" w:rsidRPr="00DB48E3">
        <w:rPr>
          <w:rFonts w:ascii="Times New Roman" w:hAnsi="Times New Roman"/>
        </w:rPr>
        <w:t xml:space="preserve">Стоимость работ по техническому обслуживанию составляет </w:t>
      </w:r>
      <w:r w:rsidR="00987CFD">
        <w:rPr>
          <w:rFonts w:ascii="Times New Roman" w:hAnsi="Times New Roman"/>
          <w:b/>
        </w:rPr>
        <w:t>--------------------</w:t>
      </w:r>
      <w:r w:rsidR="00306D9D" w:rsidRPr="008A042B">
        <w:rPr>
          <w:rFonts w:ascii="Times New Roman" w:hAnsi="Times New Roman"/>
          <w:b/>
        </w:rPr>
        <w:t>(</w:t>
      </w:r>
      <w:r w:rsidR="00987CFD">
        <w:rPr>
          <w:rFonts w:ascii="Times New Roman" w:hAnsi="Times New Roman"/>
          <w:b/>
        </w:rPr>
        <w:t>-----------------</w:t>
      </w:r>
      <w:r w:rsidR="00306D9D" w:rsidRPr="008A042B">
        <w:rPr>
          <w:rFonts w:ascii="Times New Roman" w:hAnsi="Times New Roman"/>
          <w:b/>
        </w:rPr>
        <w:t>) рубл</w:t>
      </w:r>
      <w:r w:rsidR="00CA0C2B">
        <w:rPr>
          <w:rFonts w:ascii="Times New Roman" w:hAnsi="Times New Roman"/>
          <w:b/>
        </w:rPr>
        <w:t>я</w:t>
      </w:r>
      <w:r w:rsidR="00306D9D" w:rsidRPr="008A042B">
        <w:rPr>
          <w:rFonts w:ascii="Times New Roman" w:hAnsi="Times New Roman"/>
          <w:b/>
        </w:rPr>
        <w:t xml:space="preserve"> </w:t>
      </w:r>
      <w:r w:rsidR="00987CFD">
        <w:rPr>
          <w:rFonts w:ascii="Times New Roman" w:hAnsi="Times New Roman"/>
          <w:b/>
        </w:rPr>
        <w:t>----</w:t>
      </w:r>
      <w:r w:rsidR="00306D9D" w:rsidRPr="008A042B">
        <w:rPr>
          <w:rFonts w:ascii="Times New Roman" w:hAnsi="Times New Roman"/>
          <w:b/>
        </w:rPr>
        <w:t xml:space="preserve"> копе</w:t>
      </w:r>
      <w:r w:rsidR="00CA0C2B">
        <w:rPr>
          <w:rFonts w:ascii="Times New Roman" w:hAnsi="Times New Roman"/>
          <w:b/>
        </w:rPr>
        <w:t>й</w:t>
      </w:r>
      <w:r w:rsidR="00306D9D" w:rsidRPr="008A042B">
        <w:rPr>
          <w:rFonts w:ascii="Times New Roman" w:hAnsi="Times New Roman"/>
          <w:b/>
        </w:rPr>
        <w:t>к</w:t>
      </w:r>
      <w:r w:rsidR="00CA0C2B">
        <w:rPr>
          <w:rFonts w:ascii="Times New Roman" w:hAnsi="Times New Roman"/>
          <w:b/>
        </w:rPr>
        <w:t>и</w:t>
      </w:r>
      <w:r w:rsidR="00306D9D" w:rsidRPr="00DB48E3">
        <w:rPr>
          <w:rFonts w:ascii="Times New Roman" w:hAnsi="Times New Roman"/>
        </w:rPr>
        <w:t xml:space="preserve"> </w:t>
      </w:r>
      <w:r w:rsidR="00306D9D">
        <w:rPr>
          <w:rFonts w:ascii="Times New Roman" w:hAnsi="Times New Roman"/>
        </w:rPr>
        <w:t>в месяц</w:t>
      </w:r>
      <w:r w:rsidR="00306D9D" w:rsidRPr="00DB48E3">
        <w:rPr>
          <w:rFonts w:ascii="Times New Roman" w:hAnsi="Times New Roman"/>
        </w:rPr>
        <w:t>, НДС не предусмотрен в связи с применением Исполнителем УСН.</w:t>
      </w:r>
    </w:p>
    <w:p w:rsidR="00037989" w:rsidRDefault="00306D9D" w:rsidP="00037989">
      <w:pPr>
        <w:spacing w:after="0" w:line="240" w:lineRule="auto"/>
        <w:jc w:val="both"/>
        <w:rPr>
          <w:rFonts w:ascii="Times New Roman" w:hAnsi="Times New Roman"/>
        </w:rPr>
      </w:pPr>
      <w:r>
        <w:rPr>
          <w:rFonts w:ascii="Times New Roman" w:hAnsi="Times New Roman"/>
        </w:rPr>
        <w:t>2.2.</w:t>
      </w:r>
      <w:r w:rsidR="00F23E4A" w:rsidRPr="00C63AE8">
        <w:rPr>
          <w:rFonts w:ascii="Times New Roman" w:hAnsi="Times New Roman"/>
        </w:rPr>
        <w:t xml:space="preserve">Стоимость работ по техническому обслуживанию, эксплуатации и ремонта </w:t>
      </w:r>
      <w:r w:rsidR="00037989" w:rsidRPr="00C63AE8">
        <w:rPr>
          <w:rFonts w:ascii="Times New Roman" w:hAnsi="Times New Roman"/>
        </w:rPr>
        <w:t xml:space="preserve">комплекса оборудования </w:t>
      </w:r>
      <w:r w:rsidR="00037989">
        <w:rPr>
          <w:rFonts w:ascii="Times New Roman" w:hAnsi="Times New Roman"/>
        </w:rPr>
        <w:t>указанного в П</w:t>
      </w:r>
      <w:r w:rsidR="00037989" w:rsidRPr="00C63AE8">
        <w:rPr>
          <w:rFonts w:ascii="Times New Roman" w:hAnsi="Times New Roman"/>
        </w:rPr>
        <w:t xml:space="preserve">риложении № </w:t>
      </w:r>
      <w:r w:rsidR="00037989">
        <w:rPr>
          <w:rFonts w:ascii="Times New Roman" w:hAnsi="Times New Roman"/>
        </w:rPr>
        <w:t>2</w:t>
      </w:r>
      <w:r w:rsidR="00037989" w:rsidRPr="00C63AE8">
        <w:rPr>
          <w:rFonts w:ascii="Times New Roman" w:hAnsi="Times New Roman"/>
        </w:rPr>
        <w:t xml:space="preserve"> к договору в период с </w:t>
      </w:r>
      <w:r w:rsidR="00987CFD">
        <w:rPr>
          <w:rFonts w:ascii="Times New Roman" w:hAnsi="Times New Roman"/>
        </w:rPr>
        <w:t>---</w:t>
      </w:r>
      <w:r w:rsidR="00037989" w:rsidRPr="00C63AE8">
        <w:rPr>
          <w:rFonts w:ascii="Times New Roman" w:hAnsi="Times New Roman"/>
        </w:rPr>
        <w:t>.</w:t>
      </w:r>
      <w:r w:rsidR="00987CFD">
        <w:rPr>
          <w:rFonts w:ascii="Times New Roman" w:hAnsi="Times New Roman"/>
        </w:rPr>
        <w:t>----</w:t>
      </w:r>
      <w:r w:rsidR="00037989" w:rsidRPr="00C63AE8">
        <w:rPr>
          <w:rFonts w:ascii="Times New Roman" w:hAnsi="Times New Roman"/>
        </w:rPr>
        <w:t>.201</w:t>
      </w:r>
      <w:r w:rsidR="00987CFD">
        <w:rPr>
          <w:rFonts w:ascii="Times New Roman" w:hAnsi="Times New Roman"/>
        </w:rPr>
        <w:t>--</w:t>
      </w:r>
      <w:r w:rsidR="00037989" w:rsidRPr="00C63AE8">
        <w:rPr>
          <w:rFonts w:ascii="Times New Roman" w:hAnsi="Times New Roman"/>
        </w:rPr>
        <w:t xml:space="preserve"> года по </w:t>
      </w:r>
      <w:r w:rsidR="00987CFD">
        <w:rPr>
          <w:rFonts w:ascii="Times New Roman" w:hAnsi="Times New Roman"/>
        </w:rPr>
        <w:t>----</w:t>
      </w:r>
      <w:r w:rsidR="00037989" w:rsidRPr="00C63AE8">
        <w:rPr>
          <w:rFonts w:ascii="Times New Roman" w:hAnsi="Times New Roman"/>
        </w:rPr>
        <w:t>.</w:t>
      </w:r>
      <w:r w:rsidR="00987CFD">
        <w:rPr>
          <w:rFonts w:ascii="Times New Roman" w:hAnsi="Times New Roman"/>
        </w:rPr>
        <w:t>---</w:t>
      </w:r>
      <w:r w:rsidR="00037989" w:rsidRPr="00C63AE8">
        <w:rPr>
          <w:rFonts w:ascii="Times New Roman" w:hAnsi="Times New Roman"/>
        </w:rPr>
        <w:t>.201</w:t>
      </w:r>
      <w:r w:rsidR="00987CFD">
        <w:rPr>
          <w:rFonts w:ascii="Times New Roman" w:hAnsi="Times New Roman"/>
        </w:rPr>
        <w:t>--</w:t>
      </w:r>
      <w:r w:rsidR="00D978A1">
        <w:rPr>
          <w:rFonts w:ascii="Times New Roman" w:hAnsi="Times New Roman"/>
        </w:rPr>
        <w:t xml:space="preserve"> </w:t>
      </w:r>
      <w:r w:rsidR="00037989" w:rsidRPr="00C63AE8">
        <w:rPr>
          <w:rFonts w:ascii="Times New Roman" w:hAnsi="Times New Roman"/>
        </w:rPr>
        <w:t>года устанавливается</w:t>
      </w:r>
      <w:r w:rsidR="00037989">
        <w:rPr>
          <w:rFonts w:ascii="Times New Roman" w:hAnsi="Times New Roman"/>
        </w:rPr>
        <w:t xml:space="preserve"> </w:t>
      </w:r>
      <w:r w:rsidR="00037989" w:rsidRPr="00C63AE8">
        <w:rPr>
          <w:rFonts w:ascii="Times New Roman" w:hAnsi="Times New Roman"/>
        </w:rPr>
        <w:t xml:space="preserve"> на  </w:t>
      </w:r>
      <w:r w:rsidRPr="00C63AE8">
        <w:rPr>
          <w:rFonts w:ascii="Times New Roman" w:hAnsi="Times New Roman"/>
        </w:rPr>
        <w:t>основании «Сметы  расходов на техническое  обслуживание  комплекса</w:t>
      </w:r>
    </w:p>
    <w:p w:rsidR="00FA70F6" w:rsidRDefault="00FA70F6" w:rsidP="00FA70F6">
      <w:pPr>
        <w:tabs>
          <w:tab w:val="left" w:pos="5925"/>
        </w:tabs>
        <w:spacing w:after="0" w:line="240" w:lineRule="auto"/>
        <w:jc w:val="both"/>
        <w:rPr>
          <w:rFonts w:ascii="Times New Roman" w:hAnsi="Times New Roman"/>
        </w:rPr>
      </w:pPr>
      <w:r w:rsidRPr="00C63AE8">
        <w:rPr>
          <w:rFonts w:ascii="Times New Roman" w:hAnsi="Times New Roman"/>
        </w:rPr>
        <w:t xml:space="preserve">оборудования </w:t>
      </w:r>
      <w:r>
        <w:rPr>
          <w:rFonts w:ascii="Times New Roman" w:hAnsi="Times New Roman"/>
        </w:rPr>
        <w:t>указанного в П</w:t>
      </w:r>
      <w:r w:rsidRPr="00C63AE8">
        <w:rPr>
          <w:rFonts w:ascii="Times New Roman" w:hAnsi="Times New Roman"/>
        </w:rPr>
        <w:t xml:space="preserve">риложении № </w:t>
      </w:r>
      <w:r>
        <w:rPr>
          <w:rFonts w:ascii="Times New Roman" w:hAnsi="Times New Roman"/>
        </w:rPr>
        <w:t>2</w:t>
      </w:r>
      <w:r w:rsidRPr="00C63AE8">
        <w:rPr>
          <w:rFonts w:ascii="Times New Roman" w:hAnsi="Times New Roman"/>
        </w:rPr>
        <w:t xml:space="preserve"> к договору</w:t>
      </w:r>
      <w:proofErr w:type="gramStart"/>
      <w:r w:rsidRPr="00C63AE8">
        <w:rPr>
          <w:rFonts w:ascii="Times New Roman" w:hAnsi="Times New Roman"/>
        </w:rPr>
        <w:t xml:space="preserve"> </w:t>
      </w:r>
      <w:r>
        <w:rPr>
          <w:rFonts w:ascii="Times New Roman" w:hAnsi="Times New Roman"/>
        </w:rPr>
        <w:t>.</w:t>
      </w:r>
      <w:proofErr w:type="gramEnd"/>
      <w:r w:rsidRPr="00C63AE8">
        <w:rPr>
          <w:rFonts w:ascii="Times New Roman" w:hAnsi="Times New Roman"/>
        </w:rPr>
        <w:t xml:space="preserve"> (приложение №</w:t>
      </w:r>
      <w:r>
        <w:rPr>
          <w:rFonts w:ascii="Times New Roman" w:hAnsi="Times New Roman"/>
        </w:rPr>
        <w:t>3</w:t>
      </w:r>
      <w:r w:rsidRPr="00C63AE8">
        <w:rPr>
          <w:rFonts w:ascii="Times New Roman" w:hAnsi="Times New Roman"/>
        </w:rPr>
        <w:t xml:space="preserve">) </w:t>
      </w:r>
    </w:p>
    <w:p w:rsidR="00F23E4A" w:rsidRPr="00C63AE8" w:rsidRDefault="00F23E4A" w:rsidP="006512E6">
      <w:pPr>
        <w:pStyle w:val="a6"/>
        <w:tabs>
          <w:tab w:val="left" w:pos="0"/>
        </w:tabs>
        <w:ind w:left="0"/>
        <w:rPr>
          <w:b w:val="0"/>
          <w:szCs w:val="22"/>
        </w:rPr>
      </w:pPr>
      <w:r w:rsidRPr="00C63AE8">
        <w:rPr>
          <w:b w:val="0"/>
          <w:szCs w:val="22"/>
        </w:rPr>
        <w:t>2.</w:t>
      </w:r>
      <w:r w:rsidR="00306D9D">
        <w:rPr>
          <w:b w:val="0"/>
          <w:szCs w:val="22"/>
        </w:rPr>
        <w:t>3</w:t>
      </w:r>
      <w:r w:rsidRPr="00C63AE8">
        <w:rPr>
          <w:b w:val="0"/>
          <w:szCs w:val="22"/>
        </w:rPr>
        <w:t>. В цену, предусмотренную настоящим договором, не входит стоимость запасных частей, необходимость в применении которых может возникнуть при проведении аварийного и технического обслуживания, за исключением техобслуживания в период гарантийного ремонта.</w:t>
      </w:r>
    </w:p>
    <w:p w:rsidR="00F23E4A" w:rsidRPr="00C63AE8" w:rsidRDefault="00F23E4A" w:rsidP="006512E6">
      <w:pPr>
        <w:pStyle w:val="a8"/>
        <w:widowControl w:val="0"/>
        <w:suppressAutoHyphens/>
        <w:ind w:left="0"/>
        <w:jc w:val="both"/>
        <w:rPr>
          <w:sz w:val="22"/>
          <w:szCs w:val="22"/>
        </w:rPr>
      </w:pPr>
      <w:r w:rsidRPr="00C63AE8">
        <w:rPr>
          <w:sz w:val="22"/>
          <w:szCs w:val="22"/>
        </w:rPr>
        <w:t xml:space="preserve">Состав и стоимость таких материалов согласовывается с Заказчиком, оформляется Дополнительным  соглашением Сторон, и оплачивается Заказчиком в течение 3-х банковских дней с момента его подписания на основании выставленного счета Исполнителя. </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2.</w:t>
      </w:r>
      <w:r w:rsidR="00306D9D">
        <w:rPr>
          <w:rFonts w:ascii="Times New Roman" w:hAnsi="Times New Roman"/>
        </w:rPr>
        <w:t>4</w:t>
      </w:r>
      <w:r w:rsidRPr="00C63AE8">
        <w:rPr>
          <w:rFonts w:ascii="Times New Roman" w:hAnsi="Times New Roman"/>
        </w:rPr>
        <w:t xml:space="preserve"> Ежемесячно, не позднее 5 числа месяца, следующего за </w:t>
      </w:r>
      <w:proofErr w:type="gramStart"/>
      <w:r w:rsidRPr="00C63AE8">
        <w:rPr>
          <w:rFonts w:ascii="Times New Roman" w:hAnsi="Times New Roman"/>
        </w:rPr>
        <w:t>расчетным</w:t>
      </w:r>
      <w:proofErr w:type="gramEnd"/>
      <w:r w:rsidRPr="00C63AE8">
        <w:rPr>
          <w:rFonts w:ascii="Times New Roman" w:hAnsi="Times New Roman"/>
        </w:rPr>
        <w:t>, Исполнитель оформляет акт выполненных работ и направляет его Заказчику. В случае не подписания Заказчиком акта выполненных работ и не представления исполнителю в письменном виде мотивированного отказа от подписания вышеуказанного акта или возражений по акту в срок до 10 числа месяца, следующего за расчетным, работы будут считаться принятыми  Зак</w:t>
      </w:r>
      <w:r w:rsidR="00FF7A82">
        <w:rPr>
          <w:rFonts w:ascii="Times New Roman" w:hAnsi="Times New Roman"/>
        </w:rPr>
        <w:t>а</w:t>
      </w:r>
      <w:r w:rsidRPr="00C63AE8">
        <w:rPr>
          <w:rFonts w:ascii="Times New Roman" w:hAnsi="Times New Roman"/>
        </w:rPr>
        <w:t>зчиком.</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2.</w:t>
      </w:r>
      <w:r w:rsidR="00306D9D">
        <w:rPr>
          <w:rFonts w:ascii="Times New Roman" w:hAnsi="Times New Roman"/>
        </w:rPr>
        <w:t>5</w:t>
      </w:r>
      <w:r w:rsidRPr="00C63AE8">
        <w:rPr>
          <w:rFonts w:ascii="Times New Roman" w:hAnsi="Times New Roman"/>
        </w:rPr>
        <w:t xml:space="preserve"> Оплату за выполненные работы по договору Заказчик производит на расчетный счет Исполнителя ежемесячно, в срок до 22 числа </w:t>
      </w:r>
      <w:r w:rsidR="006512E6">
        <w:rPr>
          <w:rFonts w:ascii="Times New Roman" w:hAnsi="Times New Roman"/>
        </w:rPr>
        <w:t xml:space="preserve">месяца, следующего за </w:t>
      </w:r>
      <w:proofErr w:type="gramStart"/>
      <w:r w:rsidR="006512E6">
        <w:rPr>
          <w:rFonts w:ascii="Times New Roman" w:hAnsi="Times New Roman"/>
        </w:rPr>
        <w:t>расчетным</w:t>
      </w:r>
      <w:proofErr w:type="gramEnd"/>
      <w:r w:rsidR="006512E6">
        <w:rPr>
          <w:rFonts w:ascii="Times New Roman" w:hAnsi="Times New Roman"/>
        </w:rPr>
        <w:t xml:space="preserve">, на основании подписанного сторонами Акта выполненных работ. </w:t>
      </w:r>
      <w:r w:rsidRPr="00C63AE8">
        <w:rPr>
          <w:rFonts w:ascii="Times New Roman" w:hAnsi="Times New Roman"/>
        </w:rPr>
        <w:t>В случае не подписания акта выполненных работ в сроки, установленные в п.2.2 договора по причине нес</w:t>
      </w:r>
      <w:r w:rsidR="00FF7A82">
        <w:rPr>
          <w:rFonts w:ascii="Times New Roman" w:hAnsi="Times New Roman"/>
        </w:rPr>
        <w:t>воевременного его представления</w:t>
      </w:r>
      <w:r w:rsidR="006512E6">
        <w:rPr>
          <w:rFonts w:ascii="Times New Roman" w:hAnsi="Times New Roman"/>
        </w:rPr>
        <w:t xml:space="preserve"> Исполнителем</w:t>
      </w:r>
      <w:r w:rsidRPr="00C63AE8">
        <w:rPr>
          <w:rFonts w:ascii="Times New Roman" w:hAnsi="Times New Roman"/>
        </w:rPr>
        <w:t>, сроки подписания акта и оплаты сдвигаются на период просрочки представления акта.</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lastRenderedPageBreak/>
        <w:t>2.</w:t>
      </w:r>
      <w:r w:rsidR="00306D9D">
        <w:rPr>
          <w:rFonts w:ascii="Times New Roman" w:hAnsi="Times New Roman"/>
        </w:rPr>
        <w:t>6</w:t>
      </w:r>
      <w:r w:rsidRPr="00C63AE8">
        <w:rPr>
          <w:rFonts w:ascii="Times New Roman" w:hAnsi="Times New Roman"/>
        </w:rPr>
        <w:t>.  Перечисленные Заказчиком денежные средства без указания в платежном документе месяца, за который произведен платеж, засчитываются в оплату за текущий период только при отсутствии задолженности по вышеуказанному договору за предыдущие периоды. Стороны допускают любую форму расчетов, не запрещенную действующим законодательством.</w:t>
      </w:r>
    </w:p>
    <w:p w:rsidR="00037989" w:rsidRPr="00C63AE8" w:rsidRDefault="00F23E4A" w:rsidP="00037989">
      <w:pPr>
        <w:spacing w:after="0" w:line="240" w:lineRule="auto"/>
        <w:jc w:val="both"/>
        <w:rPr>
          <w:rFonts w:ascii="Times New Roman" w:hAnsi="Times New Roman"/>
        </w:rPr>
      </w:pPr>
      <w:r w:rsidRPr="00C63AE8">
        <w:rPr>
          <w:rFonts w:ascii="Times New Roman" w:hAnsi="Times New Roman"/>
        </w:rPr>
        <w:t>2.</w:t>
      </w:r>
      <w:r w:rsidR="00306D9D">
        <w:rPr>
          <w:rFonts w:ascii="Times New Roman" w:hAnsi="Times New Roman"/>
        </w:rPr>
        <w:t>7</w:t>
      </w:r>
      <w:proofErr w:type="gramStart"/>
      <w:r w:rsidRPr="00C63AE8">
        <w:rPr>
          <w:rFonts w:ascii="Times New Roman" w:hAnsi="Times New Roman"/>
        </w:rPr>
        <w:t xml:space="preserve"> В</w:t>
      </w:r>
      <w:proofErr w:type="gramEnd"/>
      <w:r w:rsidRPr="00C63AE8">
        <w:rPr>
          <w:rFonts w:ascii="Times New Roman" w:hAnsi="Times New Roman"/>
        </w:rPr>
        <w:t xml:space="preserve"> случае неоплаты (частичной неоплаты) Заказчиком работ за два и более месяца подряд Исполнитель вправе отказаться от исполнения договора и сообщить об этом в газоснабжающую организацию и в органы Ростехнадзора. При этом стороны согласуют дату передачи </w:t>
      </w:r>
      <w:r w:rsidR="00037989" w:rsidRPr="00C63AE8">
        <w:rPr>
          <w:rFonts w:ascii="Times New Roman" w:hAnsi="Times New Roman"/>
        </w:rPr>
        <w:t xml:space="preserve">комплекса оборудования </w:t>
      </w:r>
      <w:r w:rsidR="00037989">
        <w:rPr>
          <w:rFonts w:ascii="Times New Roman" w:hAnsi="Times New Roman"/>
        </w:rPr>
        <w:t>указанного в П</w:t>
      </w:r>
      <w:r w:rsidR="00037989" w:rsidRPr="00C63AE8">
        <w:rPr>
          <w:rFonts w:ascii="Times New Roman" w:hAnsi="Times New Roman"/>
        </w:rPr>
        <w:t xml:space="preserve">риложении № </w:t>
      </w:r>
      <w:r w:rsidR="00037989">
        <w:rPr>
          <w:rFonts w:ascii="Times New Roman" w:hAnsi="Times New Roman"/>
        </w:rPr>
        <w:t>2</w:t>
      </w:r>
      <w:r w:rsidR="00037989" w:rsidRPr="00C63AE8">
        <w:rPr>
          <w:rFonts w:ascii="Times New Roman" w:hAnsi="Times New Roman"/>
        </w:rPr>
        <w:t xml:space="preserve"> к договору</w:t>
      </w:r>
      <w:proofErr w:type="gramStart"/>
      <w:r w:rsidR="00037989" w:rsidRPr="00C63AE8">
        <w:rPr>
          <w:rFonts w:ascii="Times New Roman" w:hAnsi="Times New Roman"/>
        </w:rPr>
        <w:t xml:space="preserve"> </w:t>
      </w:r>
      <w:r w:rsidR="00037989">
        <w:rPr>
          <w:rFonts w:ascii="Times New Roman" w:hAnsi="Times New Roman"/>
        </w:rPr>
        <w:t>.</w:t>
      </w:r>
      <w:proofErr w:type="gramEnd"/>
      <w:r w:rsidR="00037989" w:rsidRPr="00C63AE8">
        <w:rPr>
          <w:rFonts w:ascii="Times New Roman" w:hAnsi="Times New Roman"/>
        </w:rPr>
        <w:t xml:space="preserve"> в дополнительном соглашении к договору. Заказчик обязан оплатить</w:t>
      </w:r>
      <w:r w:rsidR="00037989" w:rsidRPr="00037989">
        <w:rPr>
          <w:rFonts w:ascii="Times New Roman" w:hAnsi="Times New Roman"/>
        </w:rPr>
        <w:t xml:space="preserve"> </w:t>
      </w:r>
      <w:r w:rsidR="00037989" w:rsidRPr="00C63AE8">
        <w:rPr>
          <w:rFonts w:ascii="Times New Roman" w:hAnsi="Times New Roman"/>
        </w:rPr>
        <w:t xml:space="preserve">Исполнителю обслуживание до передачи комплекса оборудования </w:t>
      </w:r>
      <w:r w:rsidR="00037989">
        <w:rPr>
          <w:rFonts w:ascii="Times New Roman" w:hAnsi="Times New Roman"/>
        </w:rPr>
        <w:t>указанного в П</w:t>
      </w:r>
      <w:r w:rsidR="00037989" w:rsidRPr="00C63AE8">
        <w:rPr>
          <w:rFonts w:ascii="Times New Roman" w:hAnsi="Times New Roman"/>
        </w:rPr>
        <w:t xml:space="preserve">риложении № </w:t>
      </w:r>
      <w:r w:rsidR="00037989">
        <w:rPr>
          <w:rFonts w:ascii="Times New Roman" w:hAnsi="Times New Roman"/>
        </w:rPr>
        <w:t>2</w:t>
      </w:r>
      <w:r w:rsidR="00037989" w:rsidRPr="00C63AE8">
        <w:rPr>
          <w:rFonts w:ascii="Times New Roman" w:hAnsi="Times New Roman"/>
        </w:rPr>
        <w:t xml:space="preserve"> к договору в соответствии с</w:t>
      </w:r>
      <w:r w:rsidR="00037989" w:rsidRPr="00037989">
        <w:rPr>
          <w:rFonts w:ascii="Times New Roman" w:hAnsi="Times New Roman"/>
        </w:rPr>
        <w:t xml:space="preserve"> </w:t>
      </w:r>
      <w:r w:rsidR="00037989" w:rsidRPr="00C63AE8">
        <w:rPr>
          <w:rFonts w:ascii="Times New Roman" w:hAnsi="Times New Roman"/>
        </w:rPr>
        <w:t>условиями договора</w:t>
      </w:r>
      <w:r w:rsidR="00037989" w:rsidRPr="00037989">
        <w:rPr>
          <w:rFonts w:ascii="Times New Roman" w:hAnsi="Times New Roman"/>
        </w:rPr>
        <w:t xml:space="preserve"> </w:t>
      </w:r>
      <w:r w:rsidR="00037989" w:rsidRPr="00C63AE8">
        <w:rPr>
          <w:rFonts w:ascii="Times New Roman" w:hAnsi="Times New Roman"/>
        </w:rPr>
        <w:t>Техническим регламентом о безопасности сетей</w:t>
      </w:r>
      <w:r w:rsidR="00037989" w:rsidRPr="00037989">
        <w:rPr>
          <w:rFonts w:ascii="Times New Roman" w:hAnsi="Times New Roman"/>
        </w:rPr>
        <w:t xml:space="preserve"> </w:t>
      </w:r>
      <w:r w:rsidR="00037989" w:rsidRPr="00C63AE8">
        <w:rPr>
          <w:rFonts w:ascii="Times New Roman" w:hAnsi="Times New Roman"/>
        </w:rPr>
        <w:t>газораспределения</w:t>
      </w:r>
      <w:r w:rsidR="00037989" w:rsidRPr="00037989">
        <w:rPr>
          <w:rFonts w:ascii="Times New Roman" w:hAnsi="Times New Roman"/>
        </w:rPr>
        <w:t xml:space="preserve"> </w:t>
      </w:r>
      <w:r w:rsidR="00037989" w:rsidRPr="00C63AE8">
        <w:rPr>
          <w:rFonts w:ascii="Times New Roman" w:hAnsi="Times New Roman"/>
        </w:rPr>
        <w:t>и газопотребления,</w:t>
      </w:r>
      <w:r w:rsidR="00037989" w:rsidRPr="00037989">
        <w:rPr>
          <w:rFonts w:ascii="Times New Roman" w:hAnsi="Times New Roman"/>
        </w:rPr>
        <w:t xml:space="preserve"> </w:t>
      </w:r>
      <w:r w:rsidR="00037989" w:rsidRPr="00C63AE8">
        <w:rPr>
          <w:rFonts w:ascii="Times New Roman" w:hAnsi="Times New Roman"/>
        </w:rPr>
        <w:t>утвержденным постановлением правительства РФ от 29.10.2010 г. № 870</w:t>
      </w:r>
      <w:r w:rsidR="00037989" w:rsidRPr="00037989">
        <w:rPr>
          <w:rFonts w:ascii="Times New Roman" w:hAnsi="Times New Roman"/>
        </w:rPr>
        <w:t xml:space="preserve"> </w:t>
      </w:r>
      <w:r w:rsidR="00037989" w:rsidRPr="00C63AE8">
        <w:rPr>
          <w:rFonts w:ascii="Times New Roman" w:hAnsi="Times New Roman"/>
        </w:rPr>
        <w:t>с изменениями на 23.06.2011 года; ГОСТ 54961-2012;</w:t>
      </w:r>
    </w:p>
    <w:p w:rsidR="00037989" w:rsidRDefault="00037989" w:rsidP="00037989">
      <w:pPr>
        <w:spacing w:after="0" w:line="240" w:lineRule="auto"/>
        <w:jc w:val="both"/>
        <w:rPr>
          <w:rFonts w:ascii="Times New Roman" w:hAnsi="Times New Roman"/>
        </w:rPr>
      </w:pPr>
    </w:p>
    <w:p w:rsidR="00F23E4A" w:rsidRDefault="00F23E4A" w:rsidP="006512E6">
      <w:pPr>
        <w:spacing w:after="0" w:line="240" w:lineRule="auto"/>
        <w:jc w:val="center"/>
        <w:rPr>
          <w:rFonts w:ascii="Times New Roman" w:hAnsi="Times New Roman"/>
          <w:b/>
        </w:rPr>
      </w:pPr>
      <w:r w:rsidRPr="00C63AE8">
        <w:rPr>
          <w:rFonts w:ascii="Times New Roman" w:hAnsi="Times New Roman"/>
          <w:b/>
        </w:rPr>
        <w:t>3.1 ИСПОЛНИТЕЛЬ ОБЯЗУЕТСЯ:</w:t>
      </w:r>
    </w:p>
    <w:p w:rsidR="006512E6" w:rsidRPr="00C63AE8" w:rsidRDefault="006512E6" w:rsidP="006512E6">
      <w:pPr>
        <w:spacing w:after="0" w:line="240" w:lineRule="auto"/>
        <w:jc w:val="center"/>
        <w:rPr>
          <w:rFonts w:ascii="Times New Roman" w:hAnsi="Times New Roman"/>
          <w:b/>
        </w:rPr>
      </w:pP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3.1.1Производить техническое обслуживание и эксплуатацию оборудования на объекте с обеспечением надежности и безопасности ее работы в соответствии с соблюдением инструкций по эксплуатации завода –изготовителя</w:t>
      </w:r>
      <w:r w:rsidR="00FF7A82">
        <w:rPr>
          <w:rFonts w:ascii="Times New Roman" w:hAnsi="Times New Roman"/>
        </w:rPr>
        <w:t>;</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3.1.2 Своевременно информировать Заказчика о возможных остановках работы оборудования на Объекте  по аварийным причинами согласовывать сроки проведения плановых ремонтов</w:t>
      </w:r>
      <w:r w:rsidR="00FF7A82">
        <w:rPr>
          <w:rFonts w:ascii="Times New Roman" w:hAnsi="Times New Roman"/>
        </w:rPr>
        <w:t>;</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3.1.3</w:t>
      </w:r>
      <w:proofErr w:type="gramStart"/>
      <w:r w:rsidRPr="00C63AE8">
        <w:rPr>
          <w:rFonts w:ascii="Times New Roman" w:hAnsi="Times New Roman"/>
        </w:rPr>
        <w:t xml:space="preserve"> П</w:t>
      </w:r>
      <w:proofErr w:type="gramEnd"/>
      <w:r w:rsidRPr="00C63AE8">
        <w:rPr>
          <w:rFonts w:ascii="Times New Roman" w:hAnsi="Times New Roman"/>
        </w:rPr>
        <w:t xml:space="preserve">роизводить ревизию оборудования в летний период с прекращением работы </w:t>
      </w:r>
      <w:r w:rsidR="00037989" w:rsidRPr="00C63AE8">
        <w:rPr>
          <w:rFonts w:ascii="Times New Roman" w:hAnsi="Times New Roman"/>
        </w:rPr>
        <w:t xml:space="preserve">комплекса оборудования </w:t>
      </w:r>
      <w:r w:rsidR="00037989">
        <w:rPr>
          <w:rFonts w:ascii="Times New Roman" w:hAnsi="Times New Roman"/>
        </w:rPr>
        <w:t>указанного в П</w:t>
      </w:r>
      <w:r w:rsidR="00037989" w:rsidRPr="00C63AE8">
        <w:rPr>
          <w:rFonts w:ascii="Times New Roman" w:hAnsi="Times New Roman"/>
        </w:rPr>
        <w:t xml:space="preserve">риложении № </w:t>
      </w:r>
      <w:r w:rsidR="00037989">
        <w:rPr>
          <w:rFonts w:ascii="Times New Roman" w:hAnsi="Times New Roman"/>
        </w:rPr>
        <w:t>2</w:t>
      </w:r>
      <w:r w:rsidR="00037989" w:rsidRPr="00C63AE8">
        <w:rPr>
          <w:rFonts w:ascii="Times New Roman" w:hAnsi="Times New Roman"/>
        </w:rPr>
        <w:t xml:space="preserve"> к договору на срок не более 15 дней.</w:t>
      </w:r>
    </w:p>
    <w:p w:rsidR="00037989" w:rsidRDefault="00F23E4A" w:rsidP="00037989">
      <w:pPr>
        <w:spacing w:after="0" w:line="240" w:lineRule="auto"/>
        <w:jc w:val="both"/>
        <w:rPr>
          <w:rFonts w:ascii="Times New Roman" w:hAnsi="Times New Roman"/>
        </w:rPr>
      </w:pPr>
      <w:r w:rsidRPr="00C63AE8">
        <w:rPr>
          <w:rFonts w:ascii="Times New Roman" w:hAnsi="Times New Roman"/>
        </w:rPr>
        <w:t>3.1.</w:t>
      </w:r>
      <w:r w:rsidR="00037989">
        <w:rPr>
          <w:rFonts w:ascii="Times New Roman" w:hAnsi="Times New Roman"/>
        </w:rPr>
        <w:t>4</w:t>
      </w:r>
      <w:proofErr w:type="gramStart"/>
      <w:r w:rsidRPr="00C63AE8">
        <w:rPr>
          <w:rFonts w:ascii="Times New Roman" w:hAnsi="Times New Roman"/>
        </w:rPr>
        <w:t xml:space="preserve"> П</w:t>
      </w:r>
      <w:proofErr w:type="gramEnd"/>
      <w:r w:rsidRPr="00C63AE8">
        <w:rPr>
          <w:rFonts w:ascii="Times New Roman" w:hAnsi="Times New Roman"/>
        </w:rPr>
        <w:t xml:space="preserve">роизводить за свой счет регистрацию </w:t>
      </w:r>
      <w:r w:rsidR="00037989" w:rsidRPr="00C63AE8">
        <w:rPr>
          <w:rFonts w:ascii="Times New Roman" w:hAnsi="Times New Roman"/>
        </w:rPr>
        <w:t xml:space="preserve">комплекса оборудования </w:t>
      </w:r>
      <w:r w:rsidR="00037989">
        <w:rPr>
          <w:rFonts w:ascii="Times New Roman" w:hAnsi="Times New Roman"/>
        </w:rPr>
        <w:t>указанного в П</w:t>
      </w:r>
      <w:r w:rsidR="00037989" w:rsidRPr="00C63AE8">
        <w:rPr>
          <w:rFonts w:ascii="Times New Roman" w:hAnsi="Times New Roman"/>
        </w:rPr>
        <w:t xml:space="preserve">риложении № </w:t>
      </w:r>
      <w:r w:rsidR="00037989">
        <w:rPr>
          <w:rFonts w:ascii="Times New Roman" w:hAnsi="Times New Roman"/>
        </w:rPr>
        <w:t>2</w:t>
      </w:r>
      <w:r w:rsidR="00037989" w:rsidRPr="00C63AE8">
        <w:rPr>
          <w:rFonts w:ascii="Times New Roman" w:hAnsi="Times New Roman"/>
        </w:rPr>
        <w:t xml:space="preserve"> к договору в качестве опасного производственного объекта</w:t>
      </w:r>
      <w:r w:rsidR="00037989">
        <w:rPr>
          <w:rFonts w:ascii="Times New Roman" w:hAnsi="Times New Roman"/>
        </w:rPr>
        <w:t>;</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3.1.</w:t>
      </w:r>
      <w:r w:rsidR="00037989">
        <w:rPr>
          <w:rFonts w:ascii="Times New Roman" w:hAnsi="Times New Roman"/>
        </w:rPr>
        <w:t>5</w:t>
      </w:r>
      <w:r w:rsidRPr="00C63AE8">
        <w:rPr>
          <w:rFonts w:ascii="Times New Roman" w:hAnsi="Times New Roman"/>
        </w:rPr>
        <w:t xml:space="preserve"> Своевременно извещать Заказчика о необходимости замены изнашиваемых деталей и комплектующих  вследствие  естественного износа, с подтверждением двусторонним актом осмотра оборудования.</w:t>
      </w:r>
    </w:p>
    <w:p w:rsidR="00037989" w:rsidRDefault="00F23E4A" w:rsidP="00037989">
      <w:pPr>
        <w:spacing w:after="0" w:line="240" w:lineRule="auto"/>
        <w:jc w:val="both"/>
        <w:rPr>
          <w:rFonts w:ascii="Times New Roman" w:hAnsi="Times New Roman"/>
        </w:rPr>
      </w:pPr>
      <w:r w:rsidRPr="00C63AE8">
        <w:rPr>
          <w:rFonts w:ascii="Times New Roman" w:hAnsi="Times New Roman"/>
        </w:rPr>
        <w:t>3.1.</w:t>
      </w:r>
      <w:r w:rsidR="00037989">
        <w:rPr>
          <w:rFonts w:ascii="Times New Roman" w:hAnsi="Times New Roman"/>
        </w:rPr>
        <w:t>6</w:t>
      </w:r>
      <w:r w:rsidRPr="00C63AE8">
        <w:rPr>
          <w:rFonts w:ascii="Times New Roman" w:hAnsi="Times New Roman"/>
        </w:rPr>
        <w:t xml:space="preserve">. В случае необходимости,  проводить текущий ремонт оборудования из материалов Заказчика. </w:t>
      </w:r>
      <w:proofErr w:type="gramStart"/>
      <w:r w:rsidRPr="00C63AE8">
        <w:rPr>
          <w:rFonts w:ascii="Times New Roman" w:hAnsi="Times New Roman"/>
        </w:rPr>
        <w:t>Под текущим ремонтом стороны понимают работы по устранению технических неисправностей в работе прочего оборудования</w:t>
      </w:r>
      <w:r w:rsidR="00D7736F" w:rsidRPr="00D7736F">
        <w:rPr>
          <w:rFonts w:ascii="Times New Roman" w:hAnsi="Times New Roman"/>
        </w:rPr>
        <w:t xml:space="preserve"> </w:t>
      </w:r>
      <w:r w:rsidR="00037989" w:rsidRPr="00C63AE8">
        <w:rPr>
          <w:rFonts w:ascii="Times New Roman" w:hAnsi="Times New Roman"/>
        </w:rPr>
        <w:t xml:space="preserve">комплекса оборудования </w:t>
      </w:r>
      <w:r w:rsidR="00037989">
        <w:rPr>
          <w:rFonts w:ascii="Times New Roman" w:hAnsi="Times New Roman"/>
        </w:rPr>
        <w:t>указанного в П</w:t>
      </w:r>
      <w:r w:rsidR="00037989" w:rsidRPr="00C63AE8">
        <w:rPr>
          <w:rFonts w:ascii="Times New Roman" w:hAnsi="Times New Roman"/>
        </w:rPr>
        <w:t xml:space="preserve">риложении № </w:t>
      </w:r>
      <w:r w:rsidR="00037989">
        <w:rPr>
          <w:rFonts w:ascii="Times New Roman" w:hAnsi="Times New Roman"/>
        </w:rPr>
        <w:t>2</w:t>
      </w:r>
      <w:r w:rsidR="00037989" w:rsidRPr="00C63AE8">
        <w:rPr>
          <w:rFonts w:ascii="Times New Roman" w:hAnsi="Times New Roman"/>
        </w:rPr>
        <w:t xml:space="preserve"> к договору  (не отнесенного к основному</w:t>
      </w:r>
      <w:r w:rsidR="00037989" w:rsidRPr="00037989">
        <w:rPr>
          <w:rFonts w:ascii="Times New Roman" w:hAnsi="Times New Roman"/>
        </w:rPr>
        <w:t xml:space="preserve"> </w:t>
      </w:r>
      <w:r w:rsidR="00037989" w:rsidRPr="00C63AE8">
        <w:rPr>
          <w:rFonts w:ascii="Times New Roman" w:hAnsi="Times New Roman"/>
        </w:rPr>
        <w:t>в Приложении №</w:t>
      </w:r>
      <w:r w:rsidR="00037989">
        <w:rPr>
          <w:rFonts w:ascii="Times New Roman" w:hAnsi="Times New Roman"/>
        </w:rPr>
        <w:t>2</w:t>
      </w:r>
      <w:r w:rsidR="00037989" w:rsidRPr="00C63AE8">
        <w:rPr>
          <w:rFonts w:ascii="Times New Roman" w:hAnsi="Times New Roman"/>
        </w:rPr>
        <w:t xml:space="preserve"> к договору, а также замену вышедшего из строя</w:t>
      </w:r>
      <w:r w:rsidR="00037989" w:rsidRPr="00037989">
        <w:rPr>
          <w:rFonts w:ascii="Times New Roman" w:hAnsi="Times New Roman"/>
        </w:rPr>
        <w:t xml:space="preserve"> </w:t>
      </w:r>
      <w:r w:rsidR="00037989" w:rsidRPr="00C63AE8">
        <w:rPr>
          <w:rFonts w:ascii="Times New Roman" w:hAnsi="Times New Roman"/>
        </w:rPr>
        <w:t>комплектующих оборудования,</w:t>
      </w:r>
      <w:proofErr w:type="gramEnd"/>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 xml:space="preserve">замену расходных материалов, не </w:t>
      </w:r>
      <w:r w:rsidRPr="00CF42E6">
        <w:rPr>
          <w:rFonts w:ascii="Times New Roman" w:hAnsi="Times New Roman"/>
        </w:rPr>
        <w:t xml:space="preserve">указанных в </w:t>
      </w:r>
      <w:r w:rsidR="00CF42E6" w:rsidRPr="00CF42E6">
        <w:rPr>
          <w:rFonts w:ascii="Times New Roman" w:hAnsi="Times New Roman"/>
        </w:rPr>
        <w:t>п.1</w:t>
      </w:r>
      <w:r w:rsidRPr="00CF42E6">
        <w:rPr>
          <w:rFonts w:ascii="Times New Roman" w:hAnsi="Times New Roman"/>
        </w:rPr>
        <w:t>3 Приложения</w:t>
      </w:r>
      <w:r w:rsidRPr="00C63AE8">
        <w:rPr>
          <w:rFonts w:ascii="Times New Roman" w:hAnsi="Times New Roman"/>
        </w:rPr>
        <w:t xml:space="preserve"> № </w:t>
      </w:r>
      <w:r w:rsidR="00EE43F2">
        <w:rPr>
          <w:rFonts w:ascii="Times New Roman" w:hAnsi="Times New Roman"/>
        </w:rPr>
        <w:t>3</w:t>
      </w:r>
      <w:r w:rsidRPr="00C63AE8">
        <w:rPr>
          <w:rFonts w:ascii="Times New Roman" w:hAnsi="Times New Roman"/>
        </w:rPr>
        <w:t xml:space="preserve"> к договору).</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3.1.8 По соглашению сторон после предварительной оплаты согласно выставленного в адрес Заказчика счета проводить работы по капитальному ремонту</w:t>
      </w:r>
      <w:r w:rsidR="00FF7A82">
        <w:rPr>
          <w:rFonts w:ascii="Times New Roman" w:hAnsi="Times New Roman"/>
        </w:rPr>
        <w:t>;</w:t>
      </w:r>
    </w:p>
    <w:p w:rsidR="00037989" w:rsidRDefault="00F23E4A" w:rsidP="006512E6">
      <w:pPr>
        <w:spacing w:after="0" w:line="240" w:lineRule="auto"/>
        <w:jc w:val="both"/>
        <w:rPr>
          <w:rFonts w:ascii="Times New Roman" w:hAnsi="Times New Roman"/>
        </w:rPr>
      </w:pPr>
      <w:r w:rsidRPr="00C63AE8">
        <w:rPr>
          <w:rFonts w:ascii="Times New Roman" w:hAnsi="Times New Roman"/>
        </w:rPr>
        <w:t>3.1.9</w:t>
      </w:r>
      <w:proofErr w:type="gramStart"/>
      <w:r w:rsidR="00037989">
        <w:rPr>
          <w:rFonts w:ascii="Times New Roman" w:hAnsi="Times New Roman"/>
        </w:rPr>
        <w:t xml:space="preserve"> Ф</w:t>
      </w:r>
      <w:proofErr w:type="gramEnd"/>
      <w:r w:rsidR="00037989">
        <w:rPr>
          <w:rFonts w:ascii="Times New Roman" w:hAnsi="Times New Roman"/>
        </w:rPr>
        <w:t>иксировать в журнале выполняемые</w:t>
      </w:r>
      <w:r w:rsidRPr="00C63AE8">
        <w:rPr>
          <w:rFonts w:ascii="Times New Roman" w:hAnsi="Times New Roman"/>
        </w:rPr>
        <w:t xml:space="preserve"> работ</w:t>
      </w:r>
      <w:r w:rsidR="00037989">
        <w:rPr>
          <w:rFonts w:ascii="Times New Roman" w:hAnsi="Times New Roman"/>
        </w:rPr>
        <w:t>ы.</w:t>
      </w:r>
      <w:r w:rsidRPr="00C63AE8">
        <w:rPr>
          <w:rFonts w:ascii="Times New Roman" w:hAnsi="Times New Roman"/>
        </w:rPr>
        <w:t xml:space="preserve"> </w:t>
      </w:r>
    </w:p>
    <w:p w:rsidR="00F23E4A" w:rsidRPr="00C63AE8" w:rsidRDefault="00FF7A82" w:rsidP="00634596">
      <w:pPr>
        <w:spacing w:after="0" w:line="240" w:lineRule="auto"/>
        <w:jc w:val="both"/>
        <w:rPr>
          <w:rFonts w:ascii="Times New Roman" w:hAnsi="Times New Roman"/>
        </w:rPr>
      </w:pPr>
      <w:r>
        <w:rPr>
          <w:rFonts w:ascii="Times New Roman" w:hAnsi="Times New Roman"/>
        </w:rPr>
        <w:t>3.1.10</w:t>
      </w:r>
      <w:proofErr w:type="gramStart"/>
      <w:r>
        <w:rPr>
          <w:rFonts w:ascii="Times New Roman" w:hAnsi="Times New Roman"/>
        </w:rPr>
        <w:t xml:space="preserve"> О</w:t>
      </w:r>
      <w:proofErr w:type="gramEnd"/>
      <w:r w:rsidR="00F23E4A" w:rsidRPr="00C63AE8">
        <w:rPr>
          <w:rFonts w:ascii="Times New Roman" w:hAnsi="Times New Roman"/>
        </w:rPr>
        <w:t xml:space="preserve">существлять контроль за содержанием помещения </w:t>
      </w:r>
      <w:r w:rsidR="00D978A1">
        <w:rPr>
          <w:rFonts w:ascii="Times New Roman" w:hAnsi="Times New Roman"/>
        </w:rPr>
        <w:t>котельной</w:t>
      </w:r>
      <w:r w:rsidR="00F23E4A" w:rsidRPr="00C63AE8">
        <w:rPr>
          <w:rFonts w:ascii="Times New Roman" w:hAnsi="Times New Roman"/>
        </w:rPr>
        <w:t xml:space="preserve"> (освещение, вентиляция, заземление, температурный режим) с даты приемки помещения в надлежащем состоянии и подписании </w:t>
      </w:r>
      <w:r w:rsidR="00D7736F">
        <w:rPr>
          <w:rFonts w:ascii="Times New Roman" w:hAnsi="Times New Roman"/>
        </w:rPr>
        <w:t>двухстороннего</w:t>
      </w:r>
      <w:r w:rsidR="00F23E4A" w:rsidRPr="00C63AE8">
        <w:rPr>
          <w:rFonts w:ascii="Times New Roman" w:hAnsi="Times New Roman"/>
        </w:rPr>
        <w:t xml:space="preserve"> акта приема-передачи помещения с участием Исполнителя</w:t>
      </w:r>
      <w:r w:rsidR="00D7736F">
        <w:rPr>
          <w:rFonts w:ascii="Times New Roman" w:hAnsi="Times New Roman"/>
        </w:rPr>
        <w:t xml:space="preserve"> и</w:t>
      </w:r>
      <w:r w:rsidR="00F23E4A" w:rsidRPr="00C63AE8">
        <w:rPr>
          <w:rFonts w:ascii="Times New Roman" w:hAnsi="Times New Roman"/>
        </w:rPr>
        <w:t xml:space="preserve"> Заказчика данного объекта. Расходы на содержание помещения не включены в Смету, прилагаемую к договору. О необходимости выполнения работ, требующихся для поддержания помещения в надлежащем состоянии, Исполнитель обязуется в 2- дневный срок уведомить Заказчика, после чего Заказчик письменно в 2-дневный срок сообщает о сроках выполнения указанных работ  своими силами и за свой счет , или в 2-дневный срок направляет исполнителю письмо о необходимости выполнить указанные работы силами Исполнителя, при этом расходы на содержание помещения должны быть оплачены Заказчиком дополнительно в 10-дневный срок с даты выставления Исполнителем счета. Обязанность по содержанию строительных конструкций возлагается на Заказчика (крыша, входная дверь, окна, лакокрасочные покрытия стен и потолка)</w:t>
      </w:r>
      <w:r>
        <w:rPr>
          <w:rFonts w:ascii="Times New Roman" w:hAnsi="Times New Roman"/>
        </w:rPr>
        <w:t>.</w:t>
      </w:r>
    </w:p>
    <w:p w:rsidR="00F23E4A" w:rsidRDefault="00F23E4A" w:rsidP="006512E6">
      <w:pPr>
        <w:spacing w:after="0" w:line="240" w:lineRule="auto"/>
        <w:jc w:val="both"/>
        <w:rPr>
          <w:rFonts w:ascii="Times New Roman" w:hAnsi="Times New Roman"/>
        </w:rPr>
      </w:pPr>
      <w:r w:rsidRPr="00C63AE8">
        <w:rPr>
          <w:rFonts w:ascii="Times New Roman" w:hAnsi="Times New Roman"/>
        </w:rPr>
        <w:t>3.1.13</w:t>
      </w:r>
      <w:r w:rsidR="00FF7A82">
        <w:rPr>
          <w:rFonts w:ascii="Times New Roman" w:hAnsi="Times New Roman"/>
        </w:rPr>
        <w:t>.</w:t>
      </w:r>
      <w:r w:rsidRPr="00C63AE8">
        <w:rPr>
          <w:rFonts w:ascii="Times New Roman" w:hAnsi="Times New Roman"/>
        </w:rPr>
        <w:t xml:space="preserve"> Обеспечивать сохранность оборудования</w:t>
      </w:r>
      <w:proofErr w:type="gramStart"/>
      <w:r w:rsidRPr="00C63AE8">
        <w:rPr>
          <w:rFonts w:ascii="Times New Roman" w:hAnsi="Times New Roman"/>
        </w:rPr>
        <w:t xml:space="preserve"> </w:t>
      </w:r>
      <w:r w:rsidR="00634596">
        <w:rPr>
          <w:rFonts w:ascii="Times New Roman" w:hAnsi="Times New Roman"/>
        </w:rPr>
        <w:t>.</w:t>
      </w:r>
      <w:proofErr w:type="gramEnd"/>
    </w:p>
    <w:p w:rsidR="006512E6" w:rsidRPr="00C63AE8" w:rsidRDefault="006512E6" w:rsidP="006512E6">
      <w:pPr>
        <w:spacing w:after="0" w:line="240" w:lineRule="auto"/>
        <w:jc w:val="both"/>
        <w:rPr>
          <w:rFonts w:ascii="Times New Roman" w:hAnsi="Times New Roman"/>
        </w:rPr>
      </w:pPr>
    </w:p>
    <w:p w:rsidR="00F23E4A" w:rsidRDefault="00F23E4A" w:rsidP="006512E6">
      <w:pPr>
        <w:spacing w:after="0" w:line="240" w:lineRule="auto"/>
        <w:jc w:val="center"/>
        <w:rPr>
          <w:rFonts w:ascii="Times New Roman" w:hAnsi="Times New Roman"/>
          <w:b/>
        </w:rPr>
      </w:pPr>
      <w:r w:rsidRPr="00C63AE8">
        <w:rPr>
          <w:rFonts w:ascii="Times New Roman" w:hAnsi="Times New Roman"/>
          <w:b/>
        </w:rPr>
        <w:t>3.2 ЗАКАЗЧИК ОБЯЗУЕТСЯ:</w:t>
      </w:r>
    </w:p>
    <w:p w:rsidR="006512E6" w:rsidRPr="00C63AE8" w:rsidRDefault="006512E6" w:rsidP="006512E6">
      <w:pPr>
        <w:spacing w:after="0" w:line="240" w:lineRule="auto"/>
        <w:jc w:val="center"/>
        <w:rPr>
          <w:rFonts w:ascii="Times New Roman" w:hAnsi="Times New Roman"/>
          <w:b/>
        </w:rPr>
      </w:pPr>
    </w:p>
    <w:p w:rsidR="00D978A1" w:rsidRDefault="00F23E4A" w:rsidP="006512E6">
      <w:pPr>
        <w:spacing w:after="0" w:line="240" w:lineRule="auto"/>
        <w:jc w:val="both"/>
        <w:rPr>
          <w:rFonts w:ascii="Times New Roman" w:hAnsi="Times New Roman"/>
        </w:rPr>
      </w:pPr>
      <w:r w:rsidRPr="00C63AE8">
        <w:rPr>
          <w:rFonts w:ascii="Times New Roman" w:hAnsi="Times New Roman"/>
        </w:rPr>
        <w:t>3.2.1</w:t>
      </w:r>
      <w:r w:rsidR="00FF7A82">
        <w:rPr>
          <w:rFonts w:ascii="Times New Roman" w:hAnsi="Times New Roman"/>
        </w:rPr>
        <w:t>.</w:t>
      </w:r>
      <w:r w:rsidR="00D978A1">
        <w:rPr>
          <w:rFonts w:ascii="Times New Roman" w:hAnsi="Times New Roman"/>
        </w:rPr>
        <w:t>Передать «Исполнителю» исполнительно-техническую документацию на газопроводы высокого, низкого давлений, ГРПШ и котельн</w:t>
      </w:r>
      <w:r w:rsidR="00CA0C2B">
        <w:rPr>
          <w:rFonts w:ascii="Times New Roman" w:hAnsi="Times New Roman"/>
        </w:rPr>
        <w:t>ую</w:t>
      </w:r>
      <w:r w:rsidR="00D978A1">
        <w:rPr>
          <w:rFonts w:ascii="Times New Roman" w:hAnsi="Times New Roman"/>
        </w:rPr>
        <w:t>.</w:t>
      </w:r>
    </w:p>
    <w:p w:rsidR="00F23E4A" w:rsidRPr="00C63AE8" w:rsidRDefault="00D978A1" w:rsidP="006512E6">
      <w:pPr>
        <w:spacing w:after="0" w:line="240" w:lineRule="auto"/>
        <w:jc w:val="both"/>
        <w:rPr>
          <w:rFonts w:ascii="Times New Roman" w:hAnsi="Times New Roman"/>
        </w:rPr>
      </w:pPr>
      <w:r>
        <w:rPr>
          <w:rFonts w:ascii="Times New Roman" w:hAnsi="Times New Roman"/>
        </w:rPr>
        <w:t>3.2.2.</w:t>
      </w:r>
      <w:r w:rsidR="00F23E4A" w:rsidRPr="00C63AE8">
        <w:rPr>
          <w:rFonts w:ascii="Times New Roman" w:hAnsi="Times New Roman"/>
        </w:rPr>
        <w:t xml:space="preserve"> Принимать выполненные работы ежемесячно с фиксацией их в журнале выполненных работ и подписанием акта выполненных работ и оплачивать их в соответствии с условиями Договора.</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lastRenderedPageBreak/>
        <w:t>3.2.</w:t>
      </w:r>
      <w:r w:rsidR="00D978A1">
        <w:rPr>
          <w:rFonts w:ascii="Times New Roman" w:hAnsi="Times New Roman"/>
        </w:rPr>
        <w:t>3</w:t>
      </w:r>
      <w:r w:rsidR="00FF7A82">
        <w:rPr>
          <w:rFonts w:ascii="Times New Roman" w:hAnsi="Times New Roman"/>
        </w:rPr>
        <w:t>.</w:t>
      </w:r>
      <w:proofErr w:type="gramStart"/>
      <w:r w:rsidRPr="00C63AE8">
        <w:rPr>
          <w:rFonts w:ascii="Times New Roman" w:hAnsi="Times New Roman"/>
        </w:rPr>
        <w:t>Нести обязанности</w:t>
      </w:r>
      <w:proofErr w:type="gramEnd"/>
      <w:r w:rsidRPr="00C63AE8">
        <w:rPr>
          <w:rFonts w:ascii="Times New Roman" w:hAnsi="Times New Roman"/>
        </w:rPr>
        <w:t xml:space="preserve"> по поддержанию в рабочем состоянии пожарной и охранной сигнализации, выполнить мероприятия, разработанные и согласованные в соответствии с 3.1.12 настоящего договора</w:t>
      </w:r>
    </w:p>
    <w:p w:rsidR="00EE72D5" w:rsidRDefault="00F23E4A" w:rsidP="00634596">
      <w:pPr>
        <w:spacing w:after="0" w:line="240" w:lineRule="auto"/>
        <w:jc w:val="both"/>
        <w:rPr>
          <w:rFonts w:ascii="Times New Roman" w:hAnsi="Times New Roman"/>
        </w:rPr>
      </w:pPr>
      <w:r w:rsidRPr="00C63AE8">
        <w:rPr>
          <w:rFonts w:ascii="Times New Roman" w:hAnsi="Times New Roman"/>
        </w:rPr>
        <w:t>3.2.</w:t>
      </w:r>
      <w:r w:rsidR="00D978A1">
        <w:rPr>
          <w:rFonts w:ascii="Times New Roman" w:hAnsi="Times New Roman"/>
        </w:rPr>
        <w:t>4</w:t>
      </w:r>
      <w:r w:rsidR="00FF7A82">
        <w:rPr>
          <w:rFonts w:ascii="Times New Roman" w:hAnsi="Times New Roman"/>
        </w:rPr>
        <w:t>.</w:t>
      </w:r>
      <w:r w:rsidRPr="00C63AE8">
        <w:rPr>
          <w:rFonts w:ascii="Times New Roman" w:hAnsi="Times New Roman"/>
        </w:rPr>
        <w:t xml:space="preserve"> Заключать договоры с соответствующими организациями на поставку энергоносителей (электроэнергия) в соответствии с техническими условиями на эксплуатацию </w:t>
      </w:r>
      <w:r w:rsidR="00EE72D5">
        <w:rPr>
          <w:rFonts w:ascii="Times New Roman" w:hAnsi="Times New Roman"/>
        </w:rPr>
        <w:t>котельной</w:t>
      </w:r>
      <w:r w:rsidRPr="00C63AE8">
        <w:rPr>
          <w:rFonts w:ascii="Times New Roman" w:hAnsi="Times New Roman"/>
        </w:rPr>
        <w:t xml:space="preserve"> и производить оплату энергоносителей</w:t>
      </w:r>
      <w:r w:rsidR="00634596">
        <w:rPr>
          <w:rFonts w:ascii="Times New Roman" w:hAnsi="Times New Roman"/>
        </w:rPr>
        <w:t>.</w:t>
      </w:r>
      <w:r w:rsidRPr="00C63AE8">
        <w:rPr>
          <w:rFonts w:ascii="Times New Roman" w:hAnsi="Times New Roman"/>
        </w:rPr>
        <w:t xml:space="preserve"> </w:t>
      </w:r>
    </w:p>
    <w:p w:rsidR="00634596" w:rsidRDefault="00F23E4A" w:rsidP="00634596">
      <w:pPr>
        <w:spacing w:after="0" w:line="240" w:lineRule="auto"/>
        <w:jc w:val="both"/>
        <w:rPr>
          <w:rFonts w:ascii="Times New Roman" w:hAnsi="Times New Roman"/>
        </w:rPr>
      </w:pPr>
      <w:r w:rsidRPr="00C63AE8">
        <w:rPr>
          <w:rFonts w:ascii="Times New Roman" w:hAnsi="Times New Roman"/>
        </w:rPr>
        <w:t>3.2.</w:t>
      </w:r>
      <w:r w:rsidR="00EE72D5">
        <w:rPr>
          <w:rFonts w:ascii="Times New Roman" w:hAnsi="Times New Roman"/>
        </w:rPr>
        <w:t>5</w:t>
      </w:r>
      <w:r w:rsidR="00FF7A82">
        <w:rPr>
          <w:rFonts w:ascii="Times New Roman" w:hAnsi="Times New Roman"/>
        </w:rPr>
        <w:t>.</w:t>
      </w:r>
      <w:r w:rsidRPr="00C63AE8">
        <w:rPr>
          <w:rFonts w:ascii="Times New Roman" w:hAnsi="Times New Roman"/>
        </w:rPr>
        <w:t xml:space="preserve"> Производить оплату ремонтных работ</w:t>
      </w:r>
      <w:proofErr w:type="gramStart"/>
      <w:r w:rsidRPr="00C63AE8">
        <w:rPr>
          <w:rFonts w:ascii="Times New Roman" w:hAnsi="Times New Roman"/>
        </w:rPr>
        <w:t xml:space="preserve"> ,</w:t>
      </w:r>
      <w:proofErr w:type="gramEnd"/>
      <w:r w:rsidRPr="00C63AE8">
        <w:rPr>
          <w:rFonts w:ascii="Times New Roman" w:hAnsi="Times New Roman"/>
        </w:rPr>
        <w:t xml:space="preserve"> запасных частей, материалов и комплектующих для </w:t>
      </w:r>
      <w:r w:rsidR="00634596" w:rsidRPr="00C63AE8">
        <w:rPr>
          <w:rFonts w:ascii="Times New Roman" w:hAnsi="Times New Roman"/>
        </w:rPr>
        <w:t xml:space="preserve">комплекса оборудования </w:t>
      </w:r>
      <w:r w:rsidR="00634596">
        <w:rPr>
          <w:rFonts w:ascii="Times New Roman" w:hAnsi="Times New Roman"/>
        </w:rPr>
        <w:t>указанного в П</w:t>
      </w:r>
      <w:r w:rsidR="00634596" w:rsidRPr="00C63AE8">
        <w:rPr>
          <w:rFonts w:ascii="Times New Roman" w:hAnsi="Times New Roman"/>
        </w:rPr>
        <w:t xml:space="preserve">риложении № </w:t>
      </w:r>
      <w:r w:rsidR="00634596">
        <w:rPr>
          <w:rFonts w:ascii="Times New Roman" w:hAnsi="Times New Roman"/>
        </w:rPr>
        <w:t>2</w:t>
      </w:r>
      <w:r w:rsidR="00634596" w:rsidRPr="00C63AE8">
        <w:rPr>
          <w:rFonts w:ascii="Times New Roman" w:hAnsi="Times New Roman"/>
        </w:rPr>
        <w:t xml:space="preserve"> к договору по счету Исполнителя в случае необходимости проведения</w:t>
      </w:r>
      <w:r w:rsidR="00C855FD" w:rsidRPr="00C855FD">
        <w:rPr>
          <w:rFonts w:ascii="Times New Roman" w:hAnsi="Times New Roman"/>
        </w:rPr>
        <w:t xml:space="preserve"> </w:t>
      </w:r>
      <w:r w:rsidR="00C855FD" w:rsidRPr="00C63AE8">
        <w:rPr>
          <w:rFonts w:ascii="Times New Roman" w:hAnsi="Times New Roman"/>
        </w:rPr>
        <w:t>ремонтных работ, о необходимости замена или выполнения которых Исполнитель известил</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Заказчика в соответствии с п.3.1.8 договора на основании дефектного акта.</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3.2.</w:t>
      </w:r>
      <w:r w:rsidR="00EE72D5">
        <w:rPr>
          <w:rFonts w:ascii="Times New Roman" w:hAnsi="Times New Roman"/>
        </w:rPr>
        <w:t>6</w:t>
      </w:r>
      <w:r w:rsidR="00FF7A82">
        <w:rPr>
          <w:rFonts w:ascii="Times New Roman" w:hAnsi="Times New Roman"/>
        </w:rPr>
        <w:t>.</w:t>
      </w:r>
      <w:r w:rsidRPr="00C63AE8">
        <w:rPr>
          <w:rFonts w:ascii="Times New Roman" w:hAnsi="Times New Roman"/>
        </w:rPr>
        <w:t xml:space="preserve"> Проводить работы по капитальному ремонту собственными силами или силами третьих лиц  либо поручить выполнение работ по капитальному ремонту Исполнителю, оплатив работы по капитальному ремонту согласно выставленного Исполнителем счета. Под капитальным ремонтом стороны понимают работы по ремонту основного оборудования, указанного в Приложении №</w:t>
      </w:r>
      <w:r w:rsidR="007948C3">
        <w:rPr>
          <w:rFonts w:ascii="Times New Roman" w:hAnsi="Times New Roman"/>
        </w:rPr>
        <w:t xml:space="preserve">№1к </w:t>
      </w:r>
      <w:r w:rsidRPr="00C63AE8">
        <w:rPr>
          <w:rFonts w:ascii="Times New Roman" w:hAnsi="Times New Roman"/>
        </w:rPr>
        <w:t xml:space="preserve">договору, а также замену вышедшего из строя комплектующих оборудования, замену расходных материалов, не указанных </w:t>
      </w:r>
      <w:r w:rsidRPr="00CF42E6">
        <w:rPr>
          <w:rFonts w:ascii="Times New Roman" w:hAnsi="Times New Roman"/>
        </w:rPr>
        <w:t>в п.</w:t>
      </w:r>
      <w:r w:rsidR="00CF42E6" w:rsidRPr="00CF42E6">
        <w:rPr>
          <w:rFonts w:ascii="Times New Roman" w:hAnsi="Times New Roman"/>
        </w:rPr>
        <w:t>1</w:t>
      </w:r>
      <w:r w:rsidRPr="00CF42E6">
        <w:rPr>
          <w:rFonts w:ascii="Times New Roman" w:hAnsi="Times New Roman"/>
        </w:rPr>
        <w:t>3</w:t>
      </w:r>
      <w:r w:rsidRPr="00C63AE8">
        <w:rPr>
          <w:rFonts w:ascii="Times New Roman" w:hAnsi="Times New Roman"/>
        </w:rPr>
        <w:t xml:space="preserve"> Приложения № </w:t>
      </w:r>
      <w:r w:rsidR="00822BE7">
        <w:rPr>
          <w:rFonts w:ascii="Times New Roman" w:hAnsi="Times New Roman"/>
        </w:rPr>
        <w:t xml:space="preserve">3 </w:t>
      </w:r>
      <w:r w:rsidRPr="00C63AE8">
        <w:rPr>
          <w:rFonts w:ascii="Times New Roman" w:hAnsi="Times New Roman"/>
        </w:rPr>
        <w:t>к договору.</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3.2.</w:t>
      </w:r>
      <w:r w:rsidR="00EE72D5">
        <w:rPr>
          <w:rFonts w:ascii="Times New Roman" w:hAnsi="Times New Roman"/>
        </w:rPr>
        <w:t>7</w:t>
      </w:r>
      <w:r w:rsidR="00FF7A82">
        <w:rPr>
          <w:rFonts w:ascii="Times New Roman" w:hAnsi="Times New Roman"/>
        </w:rPr>
        <w:t>.</w:t>
      </w:r>
      <w:r w:rsidRPr="00C63AE8">
        <w:rPr>
          <w:rFonts w:ascii="Times New Roman" w:hAnsi="Times New Roman"/>
        </w:rPr>
        <w:t xml:space="preserve"> Обеспечивать беспрепятственный доступ в помещение </w:t>
      </w:r>
      <w:r w:rsidR="00306D9D">
        <w:rPr>
          <w:rFonts w:ascii="Times New Roman" w:hAnsi="Times New Roman"/>
        </w:rPr>
        <w:t>котельных</w:t>
      </w:r>
      <w:r w:rsidRPr="00C63AE8">
        <w:rPr>
          <w:rFonts w:ascii="Times New Roman" w:hAnsi="Times New Roman"/>
        </w:rPr>
        <w:t xml:space="preserve"> специалистов - работников Исполнителя в любое время суток и не допускать в указанное помещение иных лиц. В противном случае исполнитель не несет ответственности за работоспособность оборудования.</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3.2.</w:t>
      </w:r>
      <w:r w:rsidR="00EE72D5">
        <w:rPr>
          <w:rFonts w:ascii="Times New Roman" w:hAnsi="Times New Roman"/>
        </w:rPr>
        <w:t>8</w:t>
      </w:r>
      <w:r w:rsidR="00FF7A82">
        <w:rPr>
          <w:rFonts w:ascii="Times New Roman" w:hAnsi="Times New Roman"/>
        </w:rPr>
        <w:t>.</w:t>
      </w:r>
      <w:r w:rsidRPr="00C63AE8">
        <w:rPr>
          <w:rFonts w:ascii="Times New Roman" w:hAnsi="Times New Roman"/>
        </w:rPr>
        <w:t xml:space="preserve"> Обеспечить метрологический контроль и своевременное проведение госповерки приборов учета газа, установленных </w:t>
      </w:r>
      <w:r w:rsidR="00F072F8">
        <w:rPr>
          <w:rFonts w:ascii="Times New Roman" w:hAnsi="Times New Roman"/>
        </w:rPr>
        <w:t xml:space="preserve">в </w:t>
      </w:r>
      <w:r w:rsidR="00306D9D">
        <w:rPr>
          <w:rFonts w:ascii="Times New Roman" w:hAnsi="Times New Roman"/>
        </w:rPr>
        <w:t>котельных</w:t>
      </w:r>
      <w:r w:rsidR="00C855FD">
        <w:rPr>
          <w:rFonts w:ascii="Times New Roman" w:hAnsi="Times New Roman"/>
        </w:rPr>
        <w:t xml:space="preserve"> и на </w:t>
      </w:r>
      <w:r w:rsidR="00EE72D5">
        <w:rPr>
          <w:rFonts w:ascii="Times New Roman" w:hAnsi="Times New Roman"/>
        </w:rPr>
        <w:t>ГРПШ</w:t>
      </w:r>
      <w:r w:rsidRPr="00C63AE8">
        <w:rPr>
          <w:rFonts w:ascii="Times New Roman" w:hAnsi="Times New Roman"/>
        </w:rPr>
        <w:t>, оплачивать вышеуказанные работы, при этом снятие и установка  приборов учета газа осуществляется Исполнителем.</w:t>
      </w:r>
    </w:p>
    <w:p w:rsidR="00EE72D5" w:rsidRDefault="00F23E4A" w:rsidP="00EE72D5">
      <w:pPr>
        <w:spacing w:after="0" w:line="240" w:lineRule="auto"/>
        <w:jc w:val="both"/>
        <w:rPr>
          <w:rFonts w:ascii="Times New Roman" w:hAnsi="Times New Roman"/>
        </w:rPr>
      </w:pPr>
      <w:r w:rsidRPr="00C63AE8">
        <w:rPr>
          <w:rFonts w:ascii="Times New Roman" w:hAnsi="Times New Roman"/>
        </w:rPr>
        <w:t>3.2.</w:t>
      </w:r>
      <w:r w:rsidR="00EE72D5">
        <w:rPr>
          <w:rFonts w:ascii="Times New Roman" w:hAnsi="Times New Roman"/>
        </w:rPr>
        <w:t>9</w:t>
      </w:r>
      <w:r w:rsidR="00FF7A82">
        <w:rPr>
          <w:rFonts w:ascii="Times New Roman" w:hAnsi="Times New Roman"/>
        </w:rPr>
        <w:t>.</w:t>
      </w:r>
      <w:r w:rsidRPr="00C63AE8">
        <w:rPr>
          <w:rFonts w:ascii="Times New Roman" w:hAnsi="Times New Roman"/>
        </w:rPr>
        <w:t xml:space="preserve"> Осуществлять иные фактические и юридические действия в отношении </w:t>
      </w:r>
      <w:r w:rsidR="00C855FD" w:rsidRPr="00C63AE8">
        <w:rPr>
          <w:rFonts w:ascii="Times New Roman" w:hAnsi="Times New Roman"/>
        </w:rPr>
        <w:t xml:space="preserve">комплекса оборудования </w:t>
      </w:r>
      <w:r w:rsidR="00C855FD">
        <w:rPr>
          <w:rFonts w:ascii="Times New Roman" w:hAnsi="Times New Roman"/>
        </w:rPr>
        <w:t>указанного в П</w:t>
      </w:r>
      <w:r w:rsidR="00C855FD" w:rsidRPr="00C63AE8">
        <w:rPr>
          <w:rFonts w:ascii="Times New Roman" w:hAnsi="Times New Roman"/>
        </w:rPr>
        <w:t xml:space="preserve">риложении № </w:t>
      </w:r>
      <w:r w:rsidR="00C855FD">
        <w:rPr>
          <w:rFonts w:ascii="Times New Roman" w:hAnsi="Times New Roman"/>
        </w:rPr>
        <w:t>2</w:t>
      </w:r>
      <w:r w:rsidR="00C855FD" w:rsidRPr="00C63AE8">
        <w:rPr>
          <w:rFonts w:ascii="Times New Roman" w:hAnsi="Times New Roman"/>
        </w:rPr>
        <w:t xml:space="preserve"> к договору</w:t>
      </w:r>
      <w:proofErr w:type="gramStart"/>
      <w:r w:rsidR="00C855FD" w:rsidRPr="00C63AE8">
        <w:rPr>
          <w:rFonts w:ascii="Times New Roman" w:hAnsi="Times New Roman"/>
        </w:rPr>
        <w:t xml:space="preserve"> ,</w:t>
      </w:r>
      <w:proofErr w:type="gramEnd"/>
      <w:r w:rsidR="00C855FD" w:rsidRPr="00C63AE8">
        <w:rPr>
          <w:rFonts w:ascii="Times New Roman" w:hAnsi="Times New Roman"/>
        </w:rPr>
        <w:t xml:space="preserve"> необходимость которых обусловлена законами</w:t>
      </w:r>
      <w:r w:rsidR="00C855FD" w:rsidRPr="00C855FD">
        <w:rPr>
          <w:rFonts w:ascii="Times New Roman" w:hAnsi="Times New Roman"/>
        </w:rPr>
        <w:t xml:space="preserve"> </w:t>
      </w:r>
      <w:r w:rsidR="00C855FD" w:rsidRPr="00C63AE8">
        <w:rPr>
          <w:rFonts w:ascii="Times New Roman" w:hAnsi="Times New Roman"/>
        </w:rPr>
        <w:t>и иными</w:t>
      </w:r>
      <w:r w:rsidR="00EE72D5" w:rsidRPr="00EE72D5">
        <w:rPr>
          <w:rFonts w:ascii="Times New Roman" w:hAnsi="Times New Roman"/>
        </w:rPr>
        <w:t xml:space="preserve"> </w:t>
      </w:r>
      <w:r w:rsidR="00EE72D5" w:rsidRPr="00C63AE8">
        <w:rPr>
          <w:rFonts w:ascii="Times New Roman" w:hAnsi="Times New Roman"/>
        </w:rPr>
        <w:t>нормативными актами государственных органов.</w:t>
      </w:r>
    </w:p>
    <w:p w:rsidR="00C855FD" w:rsidRDefault="00C855FD" w:rsidP="00C855FD">
      <w:pPr>
        <w:spacing w:after="0" w:line="240" w:lineRule="auto"/>
        <w:jc w:val="both"/>
        <w:rPr>
          <w:rFonts w:ascii="Times New Roman" w:hAnsi="Times New Roman"/>
        </w:rPr>
      </w:pPr>
    </w:p>
    <w:p w:rsidR="006512E6" w:rsidRDefault="006512E6" w:rsidP="006512E6">
      <w:pPr>
        <w:spacing w:after="0" w:line="240" w:lineRule="auto"/>
        <w:jc w:val="both"/>
        <w:rPr>
          <w:rFonts w:ascii="Times New Roman" w:hAnsi="Times New Roman"/>
        </w:rPr>
      </w:pPr>
    </w:p>
    <w:p w:rsidR="00F23E4A" w:rsidRDefault="00F23E4A" w:rsidP="006512E6">
      <w:pPr>
        <w:spacing w:after="0" w:line="240" w:lineRule="auto"/>
        <w:jc w:val="center"/>
        <w:rPr>
          <w:rFonts w:ascii="Times New Roman" w:hAnsi="Times New Roman"/>
          <w:b/>
        </w:rPr>
      </w:pPr>
      <w:r w:rsidRPr="00C63AE8">
        <w:rPr>
          <w:rFonts w:ascii="Times New Roman" w:hAnsi="Times New Roman"/>
          <w:b/>
        </w:rPr>
        <w:t>4.  ОТВЕТСТВЕННОСТЬ СТОРОН</w:t>
      </w:r>
    </w:p>
    <w:p w:rsidR="006512E6" w:rsidRPr="00C63AE8" w:rsidRDefault="006512E6" w:rsidP="006512E6">
      <w:pPr>
        <w:spacing w:after="0" w:line="240" w:lineRule="auto"/>
        <w:jc w:val="center"/>
        <w:rPr>
          <w:rFonts w:ascii="Times New Roman" w:hAnsi="Times New Roman"/>
          <w:b/>
        </w:rPr>
      </w:pP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4.1</w:t>
      </w:r>
      <w:r w:rsidR="00FF7A82">
        <w:rPr>
          <w:rFonts w:ascii="Times New Roman" w:hAnsi="Times New Roman"/>
        </w:rPr>
        <w:t>.</w:t>
      </w:r>
      <w:r w:rsidRPr="00C63AE8">
        <w:rPr>
          <w:rFonts w:ascii="Times New Roman" w:hAnsi="Times New Roman"/>
        </w:rPr>
        <w:t xml:space="preserve"> В случае систематического невыполнения сторонами условий или обязательств по настоящему договору другая сторона имеет право на расторжение договора в порядке, предусмотренном действующих законодательством РФ.</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4.2</w:t>
      </w:r>
      <w:r w:rsidR="00FF7A82">
        <w:rPr>
          <w:rFonts w:ascii="Times New Roman" w:hAnsi="Times New Roman"/>
        </w:rPr>
        <w:t>.</w:t>
      </w:r>
      <w:r w:rsidRPr="00C63AE8">
        <w:rPr>
          <w:rFonts w:ascii="Times New Roman" w:hAnsi="Times New Roman"/>
        </w:rPr>
        <w:t xml:space="preserve"> Исполнитель имеет право отключать от газоснабжения газовое оборудование Заказчика в следующих случаях:</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4.2.1</w:t>
      </w:r>
      <w:r w:rsidR="00FF7A82">
        <w:rPr>
          <w:rFonts w:ascii="Times New Roman" w:hAnsi="Times New Roman"/>
        </w:rPr>
        <w:t>.</w:t>
      </w:r>
      <w:r w:rsidRPr="00C63AE8">
        <w:rPr>
          <w:rFonts w:ascii="Times New Roman" w:hAnsi="Times New Roman"/>
        </w:rPr>
        <w:t xml:space="preserve"> При невыполнении предписаний Исполнителя по устранению нарушений, влекущих за собой возможность создания аварийной ситуации.</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4.2.2</w:t>
      </w:r>
      <w:r w:rsidR="00FF7A82">
        <w:rPr>
          <w:rFonts w:ascii="Times New Roman" w:hAnsi="Times New Roman"/>
        </w:rPr>
        <w:t>.</w:t>
      </w:r>
      <w:r w:rsidRPr="00C63AE8">
        <w:rPr>
          <w:rFonts w:ascii="Times New Roman" w:hAnsi="Times New Roman"/>
        </w:rPr>
        <w:t xml:space="preserve"> В случаях стихийного бедствия или аварии на объектах газоснабжения</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4.3 Исполнитель освобождается от ответственности  за ущерб, причиненный в результате:</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 выхода из строя оборудования, находящегося  за пределами границ раздела ответственности Исполнителя</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-отказ в работе пожарной и охранной сигнализации за пределами границ раздела ответственности Исполнителя</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-невыполнения Заказчиком своих обязательств по настоящему договору, влекущих за собой возможность создания аварийной ситуации либо инцидента</w:t>
      </w:r>
    </w:p>
    <w:p w:rsidR="00C855FD" w:rsidRDefault="00F23E4A" w:rsidP="00C855FD">
      <w:pPr>
        <w:spacing w:after="0" w:line="240" w:lineRule="auto"/>
        <w:jc w:val="both"/>
        <w:rPr>
          <w:rFonts w:ascii="Times New Roman" w:hAnsi="Times New Roman"/>
        </w:rPr>
      </w:pPr>
      <w:r w:rsidRPr="00C63AE8">
        <w:rPr>
          <w:rFonts w:ascii="Times New Roman" w:hAnsi="Times New Roman"/>
        </w:rPr>
        <w:t>4.4</w:t>
      </w:r>
      <w:r w:rsidR="006512E6">
        <w:rPr>
          <w:rFonts w:ascii="Times New Roman" w:hAnsi="Times New Roman"/>
        </w:rPr>
        <w:t>.</w:t>
      </w:r>
      <w:r w:rsidRPr="00C63AE8">
        <w:rPr>
          <w:rFonts w:ascii="Times New Roman" w:hAnsi="Times New Roman"/>
        </w:rPr>
        <w:t xml:space="preserve"> Факт и причины возникновения аварийной ситуации </w:t>
      </w:r>
      <w:r w:rsidR="00C855FD" w:rsidRPr="00C63AE8">
        <w:rPr>
          <w:rFonts w:ascii="Times New Roman" w:hAnsi="Times New Roman"/>
        </w:rPr>
        <w:t xml:space="preserve">комплекса оборудования </w:t>
      </w:r>
      <w:r w:rsidR="00C855FD">
        <w:rPr>
          <w:rFonts w:ascii="Times New Roman" w:hAnsi="Times New Roman"/>
        </w:rPr>
        <w:t>указанного в П</w:t>
      </w:r>
      <w:r w:rsidR="00C855FD" w:rsidRPr="00C63AE8">
        <w:rPr>
          <w:rFonts w:ascii="Times New Roman" w:hAnsi="Times New Roman"/>
        </w:rPr>
        <w:t xml:space="preserve">риложении № </w:t>
      </w:r>
      <w:r w:rsidR="00C855FD">
        <w:rPr>
          <w:rFonts w:ascii="Times New Roman" w:hAnsi="Times New Roman"/>
        </w:rPr>
        <w:t>2</w:t>
      </w:r>
      <w:r w:rsidR="00C855FD" w:rsidRPr="00C63AE8">
        <w:rPr>
          <w:rFonts w:ascii="Times New Roman" w:hAnsi="Times New Roman"/>
        </w:rPr>
        <w:t xml:space="preserve"> к договору фиксируется в акте расследования каждой конкретной аварийной ситуации</w:t>
      </w:r>
      <w:r w:rsidR="00C855FD" w:rsidRPr="00C855FD">
        <w:rPr>
          <w:rFonts w:ascii="Times New Roman" w:hAnsi="Times New Roman"/>
        </w:rPr>
        <w:t xml:space="preserve"> </w:t>
      </w:r>
      <w:r w:rsidR="00C855FD" w:rsidRPr="00C63AE8">
        <w:rPr>
          <w:rFonts w:ascii="Times New Roman" w:hAnsi="Times New Roman"/>
        </w:rPr>
        <w:t>не позднее 24</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часов с момента ее возникновения. Состав комиссии определяется Исполнителем с участие представителя Заказчика</w:t>
      </w:r>
    </w:p>
    <w:p w:rsidR="00C855FD" w:rsidRDefault="00F23E4A" w:rsidP="00C855FD">
      <w:pPr>
        <w:spacing w:after="0" w:line="240" w:lineRule="auto"/>
        <w:jc w:val="both"/>
        <w:rPr>
          <w:rFonts w:ascii="Times New Roman" w:hAnsi="Times New Roman"/>
        </w:rPr>
      </w:pPr>
      <w:r w:rsidRPr="00C63AE8">
        <w:rPr>
          <w:rFonts w:ascii="Times New Roman" w:hAnsi="Times New Roman"/>
        </w:rPr>
        <w:t>4.5</w:t>
      </w:r>
      <w:r w:rsidR="006512E6">
        <w:rPr>
          <w:rFonts w:ascii="Times New Roman" w:hAnsi="Times New Roman"/>
        </w:rPr>
        <w:t>.</w:t>
      </w:r>
      <w:r w:rsidRPr="00C63AE8">
        <w:rPr>
          <w:rFonts w:ascii="Times New Roman" w:hAnsi="Times New Roman"/>
        </w:rPr>
        <w:t xml:space="preserve"> Исполнитель отвечает по всем рискам, связанным с эксплуатациями обслуживанием </w:t>
      </w:r>
      <w:r w:rsidR="00C855FD" w:rsidRPr="00C63AE8">
        <w:rPr>
          <w:rFonts w:ascii="Times New Roman" w:hAnsi="Times New Roman"/>
        </w:rPr>
        <w:t xml:space="preserve">комплекса оборудования </w:t>
      </w:r>
      <w:r w:rsidR="00C855FD">
        <w:rPr>
          <w:rFonts w:ascii="Times New Roman" w:hAnsi="Times New Roman"/>
        </w:rPr>
        <w:t>указанного в П</w:t>
      </w:r>
      <w:r w:rsidR="00C855FD" w:rsidRPr="00C63AE8">
        <w:rPr>
          <w:rFonts w:ascii="Times New Roman" w:hAnsi="Times New Roman"/>
        </w:rPr>
        <w:t xml:space="preserve">риложении № </w:t>
      </w:r>
      <w:r w:rsidR="00C855FD">
        <w:rPr>
          <w:rFonts w:ascii="Times New Roman" w:hAnsi="Times New Roman"/>
        </w:rPr>
        <w:t>2</w:t>
      </w:r>
      <w:r w:rsidR="00C855FD" w:rsidRPr="00C63AE8">
        <w:rPr>
          <w:rFonts w:ascii="Times New Roman" w:hAnsi="Times New Roman"/>
        </w:rPr>
        <w:t xml:space="preserve"> к договору</w:t>
      </w:r>
      <w:proofErr w:type="gramStart"/>
      <w:r w:rsidR="00C855FD" w:rsidRPr="00C63AE8">
        <w:rPr>
          <w:rFonts w:ascii="Times New Roman" w:hAnsi="Times New Roman"/>
        </w:rPr>
        <w:t xml:space="preserve"> ,</w:t>
      </w:r>
      <w:proofErr w:type="gramEnd"/>
      <w:r w:rsidR="00C855FD" w:rsidRPr="00C63AE8">
        <w:rPr>
          <w:rFonts w:ascii="Times New Roman" w:hAnsi="Times New Roman"/>
        </w:rPr>
        <w:t xml:space="preserve"> возмещает ущерб, причиненный Заказчику или</w:t>
      </w:r>
    </w:p>
    <w:p w:rsidR="00F23E4A" w:rsidRDefault="00F23E4A" w:rsidP="006512E6">
      <w:pPr>
        <w:spacing w:after="0" w:line="240" w:lineRule="auto"/>
        <w:jc w:val="both"/>
        <w:rPr>
          <w:rFonts w:ascii="Times New Roman" w:hAnsi="Times New Roman"/>
        </w:rPr>
      </w:pPr>
      <w:r w:rsidRPr="00C63AE8">
        <w:rPr>
          <w:rFonts w:ascii="Times New Roman" w:hAnsi="Times New Roman"/>
        </w:rPr>
        <w:t>третьим лицам ненадлежащей эксплуатацией и (или</w:t>
      </w:r>
      <w:proofErr w:type="gramStart"/>
      <w:r w:rsidRPr="00C63AE8">
        <w:rPr>
          <w:rFonts w:ascii="Times New Roman" w:hAnsi="Times New Roman"/>
        </w:rPr>
        <w:t>)т</w:t>
      </w:r>
      <w:proofErr w:type="gramEnd"/>
      <w:r w:rsidRPr="00C63AE8">
        <w:rPr>
          <w:rFonts w:ascii="Times New Roman" w:hAnsi="Times New Roman"/>
        </w:rPr>
        <w:t>ехническим обслуживанием, выполняемым по настоящему договору.</w:t>
      </w:r>
    </w:p>
    <w:p w:rsidR="006512E6" w:rsidRPr="00C63AE8" w:rsidRDefault="006512E6" w:rsidP="006512E6">
      <w:pPr>
        <w:spacing w:after="0" w:line="240" w:lineRule="auto"/>
        <w:jc w:val="both"/>
        <w:rPr>
          <w:rFonts w:ascii="Times New Roman" w:hAnsi="Times New Roman"/>
        </w:rPr>
      </w:pPr>
    </w:p>
    <w:p w:rsidR="00F23E4A" w:rsidRPr="00C63AE8" w:rsidRDefault="00F23E4A" w:rsidP="006512E6">
      <w:pPr>
        <w:spacing w:after="0" w:line="240" w:lineRule="auto"/>
        <w:jc w:val="center"/>
        <w:rPr>
          <w:rFonts w:ascii="Times New Roman" w:hAnsi="Times New Roman"/>
          <w:b/>
        </w:rPr>
      </w:pPr>
      <w:r w:rsidRPr="00C63AE8">
        <w:rPr>
          <w:rFonts w:ascii="Times New Roman" w:hAnsi="Times New Roman"/>
          <w:b/>
        </w:rPr>
        <w:t>5.  ДОПОЛНИТЕЛЬНЫЕ  УСЛОВИЯ  И  ЗАКЛЮЧИТЕЛЬНЫЕ  ПОЛОЖЕНИЯ</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lastRenderedPageBreak/>
        <w:t>5.1</w:t>
      </w:r>
      <w:r w:rsidR="006512E6">
        <w:rPr>
          <w:rFonts w:ascii="Times New Roman" w:hAnsi="Times New Roman"/>
        </w:rPr>
        <w:t>.</w:t>
      </w:r>
      <w:r w:rsidRPr="00C63AE8">
        <w:rPr>
          <w:rFonts w:ascii="Times New Roman" w:hAnsi="Times New Roman"/>
        </w:rPr>
        <w:t xml:space="preserve"> Все споры и разногласия, возникающие по Договору или в связи с ним, будут разрешаться путем переговоров в соответствии с действующим законодательством РФ.3</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5.2</w:t>
      </w:r>
      <w:r w:rsidR="006512E6">
        <w:rPr>
          <w:rFonts w:ascii="Times New Roman" w:hAnsi="Times New Roman"/>
        </w:rPr>
        <w:t>.</w:t>
      </w:r>
      <w:r w:rsidRPr="00C63AE8">
        <w:rPr>
          <w:rFonts w:ascii="Times New Roman" w:hAnsi="Times New Roman"/>
        </w:rPr>
        <w:t xml:space="preserve"> В случае невозможности разрешения разногласий путем переговоров они подлежат рассмотрении в Арбитражном суде Ульяновской области</w:t>
      </w:r>
      <w:r w:rsidR="006512E6">
        <w:rPr>
          <w:rFonts w:ascii="Times New Roman" w:hAnsi="Times New Roman"/>
        </w:rPr>
        <w:t>.</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5.3</w:t>
      </w:r>
      <w:r w:rsidR="006512E6">
        <w:rPr>
          <w:rFonts w:ascii="Times New Roman" w:hAnsi="Times New Roman"/>
        </w:rPr>
        <w:t>.</w:t>
      </w:r>
      <w:r w:rsidRPr="00C63AE8">
        <w:rPr>
          <w:rFonts w:ascii="Times New Roman" w:hAnsi="Times New Roman"/>
        </w:rPr>
        <w:t xml:space="preserve"> Договор вступает в силу с момента его подписания и действует  по </w:t>
      </w:r>
      <w:r w:rsidR="00987CFD">
        <w:rPr>
          <w:rFonts w:ascii="Times New Roman" w:hAnsi="Times New Roman"/>
        </w:rPr>
        <w:t>--------</w:t>
      </w:r>
      <w:r w:rsidRPr="00C63AE8">
        <w:rPr>
          <w:rFonts w:ascii="Times New Roman" w:hAnsi="Times New Roman"/>
        </w:rPr>
        <w:t xml:space="preserve"> </w:t>
      </w:r>
      <w:r w:rsidR="00987CFD">
        <w:rPr>
          <w:rFonts w:ascii="Times New Roman" w:hAnsi="Times New Roman"/>
        </w:rPr>
        <w:t>----------</w:t>
      </w:r>
      <w:r w:rsidRPr="00C63AE8">
        <w:rPr>
          <w:rFonts w:ascii="Times New Roman" w:hAnsi="Times New Roman"/>
        </w:rPr>
        <w:t xml:space="preserve"> 201</w:t>
      </w:r>
      <w:r w:rsidR="00987CFD">
        <w:rPr>
          <w:rFonts w:ascii="Times New Roman" w:hAnsi="Times New Roman"/>
        </w:rPr>
        <w:t>--</w:t>
      </w:r>
      <w:r w:rsidRPr="00C63AE8">
        <w:rPr>
          <w:rFonts w:ascii="Times New Roman" w:hAnsi="Times New Roman"/>
        </w:rPr>
        <w:t xml:space="preserve"> года. Договор считается пролонгированным на год, если за 30 дней до конца срока ни одна из сторон письменно не уведомит другую сторону о своем желании расторгнуть Договор.</w:t>
      </w:r>
    </w:p>
    <w:p w:rsidR="00F23E4A" w:rsidRPr="00C63AE8" w:rsidRDefault="00F23E4A" w:rsidP="006512E6">
      <w:pPr>
        <w:spacing w:after="0" w:line="240" w:lineRule="auto"/>
        <w:jc w:val="both"/>
        <w:rPr>
          <w:rFonts w:ascii="Times New Roman" w:hAnsi="Times New Roman"/>
        </w:rPr>
      </w:pPr>
      <w:r w:rsidRPr="00C63AE8">
        <w:rPr>
          <w:rFonts w:ascii="Times New Roman" w:hAnsi="Times New Roman"/>
        </w:rPr>
        <w:t>5.4</w:t>
      </w:r>
      <w:r w:rsidR="006512E6">
        <w:rPr>
          <w:rFonts w:ascii="Times New Roman" w:hAnsi="Times New Roman"/>
        </w:rPr>
        <w:t>.</w:t>
      </w:r>
      <w:r w:rsidRPr="00C63AE8">
        <w:rPr>
          <w:rFonts w:ascii="Times New Roman" w:hAnsi="Times New Roman"/>
        </w:rPr>
        <w:t xml:space="preserve"> Договор  составлен в двух экземплярах, имеющих одинаковую юридическую силу, по одному экземпляру с каждой Стороны.</w:t>
      </w:r>
    </w:p>
    <w:p w:rsidR="00C76396" w:rsidRPr="00F432B1" w:rsidRDefault="00F23E4A" w:rsidP="00C76396">
      <w:pPr>
        <w:spacing w:after="0" w:line="240" w:lineRule="auto"/>
        <w:jc w:val="center"/>
        <w:rPr>
          <w:rFonts w:ascii="Times New Roman" w:eastAsia="Times New Roman" w:hAnsi="Times New Roman" w:cs="Times New Roman"/>
          <w:b/>
        </w:rPr>
      </w:pPr>
      <w:r w:rsidRPr="00C63AE8">
        <w:rPr>
          <w:rFonts w:ascii="Times New Roman" w:hAnsi="Times New Roman"/>
          <w:b/>
        </w:rPr>
        <w:t>6</w:t>
      </w:r>
      <w:r w:rsidR="00C76396" w:rsidRPr="00F432B1">
        <w:rPr>
          <w:rFonts w:ascii="Times New Roman" w:eastAsia="Times New Roman" w:hAnsi="Times New Roman" w:cs="Times New Roman"/>
          <w:b/>
        </w:rPr>
        <w:t xml:space="preserve">. Приложения, являющиеся </w:t>
      </w:r>
      <w:r w:rsidR="00C76396">
        <w:rPr>
          <w:rFonts w:ascii="Times New Roman" w:eastAsia="Times New Roman" w:hAnsi="Times New Roman" w:cs="Times New Roman"/>
          <w:b/>
        </w:rPr>
        <w:t>неотъемлемой частью настоящего Д</w:t>
      </w:r>
      <w:r w:rsidR="00C76396" w:rsidRPr="00F432B1">
        <w:rPr>
          <w:rFonts w:ascii="Times New Roman" w:eastAsia="Times New Roman" w:hAnsi="Times New Roman" w:cs="Times New Roman"/>
          <w:b/>
        </w:rPr>
        <w:t>оговора:</w:t>
      </w:r>
    </w:p>
    <w:p w:rsidR="00C76396" w:rsidRPr="00F432B1" w:rsidRDefault="00C76396" w:rsidP="00C76396">
      <w:pPr>
        <w:spacing w:after="0" w:line="240" w:lineRule="auto"/>
        <w:jc w:val="center"/>
        <w:rPr>
          <w:rFonts w:ascii="Times New Roman" w:eastAsia="Times New Roman" w:hAnsi="Times New Roman" w:cs="Times New Roman"/>
          <w:b/>
        </w:rPr>
      </w:pPr>
    </w:p>
    <w:p w:rsidR="00306D9D" w:rsidRDefault="00C76396" w:rsidP="00C855FD">
      <w:pPr>
        <w:spacing w:after="0" w:line="240" w:lineRule="auto"/>
        <w:jc w:val="both"/>
        <w:rPr>
          <w:rFonts w:ascii="Times New Roman" w:hAnsi="Times New Roman"/>
        </w:rPr>
      </w:pPr>
      <w:r w:rsidRPr="00F432B1">
        <w:rPr>
          <w:rFonts w:ascii="Times New Roman" w:eastAsia="Times New Roman" w:hAnsi="Times New Roman" w:cs="Times New Roman"/>
        </w:rPr>
        <w:t>-Приложение № 1-</w:t>
      </w:r>
      <w:r>
        <w:rPr>
          <w:rFonts w:ascii="Times New Roman" w:eastAsia="Times New Roman" w:hAnsi="Times New Roman" w:cs="Times New Roman"/>
        </w:rPr>
        <w:t xml:space="preserve"> П</w:t>
      </w:r>
      <w:r w:rsidRPr="00F432B1">
        <w:rPr>
          <w:rFonts w:ascii="Times New Roman" w:eastAsia="Times New Roman" w:hAnsi="Times New Roman" w:cs="Times New Roman"/>
        </w:rPr>
        <w:t xml:space="preserve">еречень оборудования </w:t>
      </w:r>
      <w:r w:rsidR="00C855FD" w:rsidRPr="00C63AE8">
        <w:rPr>
          <w:rFonts w:ascii="Times New Roman" w:hAnsi="Times New Roman"/>
        </w:rPr>
        <w:t xml:space="preserve">комплекса оборудования </w:t>
      </w:r>
      <w:r w:rsidR="00C855FD">
        <w:rPr>
          <w:rFonts w:ascii="Times New Roman" w:hAnsi="Times New Roman"/>
        </w:rPr>
        <w:t xml:space="preserve">указанного </w:t>
      </w:r>
    </w:p>
    <w:p w:rsidR="00C855FD" w:rsidRDefault="00F072F8" w:rsidP="00C855FD">
      <w:pPr>
        <w:spacing w:after="0" w:line="240" w:lineRule="auto"/>
        <w:jc w:val="both"/>
        <w:rPr>
          <w:rFonts w:ascii="Times New Roman" w:hAnsi="Times New Roman"/>
        </w:rPr>
      </w:pPr>
      <w:r w:rsidRPr="00F432B1">
        <w:rPr>
          <w:rFonts w:ascii="Times New Roman" w:eastAsia="Times New Roman" w:hAnsi="Times New Roman" w:cs="Times New Roman"/>
        </w:rPr>
        <w:t xml:space="preserve">-Приложение № </w:t>
      </w:r>
      <w:r>
        <w:rPr>
          <w:rFonts w:ascii="Times New Roman" w:eastAsia="Times New Roman" w:hAnsi="Times New Roman" w:cs="Times New Roman"/>
        </w:rPr>
        <w:t>2</w:t>
      </w:r>
      <w:r w:rsidRPr="00F432B1">
        <w:rPr>
          <w:rFonts w:ascii="Times New Roman" w:eastAsia="Times New Roman" w:hAnsi="Times New Roman" w:cs="Times New Roman"/>
        </w:rPr>
        <w:t>-</w:t>
      </w:r>
      <w:r>
        <w:rPr>
          <w:rFonts w:ascii="Times New Roman" w:eastAsia="Times New Roman" w:hAnsi="Times New Roman" w:cs="Times New Roman"/>
        </w:rPr>
        <w:t xml:space="preserve"> П</w:t>
      </w:r>
      <w:r w:rsidRPr="00F432B1">
        <w:rPr>
          <w:rFonts w:ascii="Times New Roman" w:eastAsia="Times New Roman" w:hAnsi="Times New Roman" w:cs="Times New Roman"/>
        </w:rPr>
        <w:t xml:space="preserve">еречень </w:t>
      </w:r>
      <w:r>
        <w:rPr>
          <w:rFonts w:ascii="Times New Roman" w:eastAsia="Times New Roman" w:hAnsi="Times New Roman" w:cs="Times New Roman"/>
        </w:rPr>
        <w:t>работ выполняемых при техническом обслуживании</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эксплуатации и ремонте </w:t>
      </w:r>
      <w:r w:rsidR="00C855FD" w:rsidRPr="00C63AE8">
        <w:rPr>
          <w:rFonts w:ascii="Times New Roman" w:hAnsi="Times New Roman"/>
        </w:rPr>
        <w:t xml:space="preserve">комплекса оборудования </w:t>
      </w:r>
    </w:p>
    <w:p w:rsidR="00C855FD" w:rsidRDefault="00C76396" w:rsidP="00C855FD">
      <w:pPr>
        <w:spacing w:after="0" w:line="240" w:lineRule="auto"/>
        <w:jc w:val="both"/>
        <w:rPr>
          <w:rFonts w:ascii="Times New Roman" w:hAnsi="Times New Roman"/>
        </w:rPr>
      </w:pPr>
      <w:r>
        <w:rPr>
          <w:rFonts w:ascii="Times New Roman" w:hAnsi="Times New Roman"/>
        </w:rPr>
        <w:t xml:space="preserve">- Приложение № </w:t>
      </w:r>
      <w:r w:rsidR="00F072F8">
        <w:rPr>
          <w:rFonts w:ascii="Times New Roman" w:hAnsi="Times New Roman"/>
        </w:rPr>
        <w:t>3</w:t>
      </w:r>
      <w:r>
        <w:rPr>
          <w:rFonts w:ascii="Times New Roman" w:hAnsi="Times New Roman"/>
        </w:rPr>
        <w:t xml:space="preserve"> - Смета на техническое </w:t>
      </w:r>
      <w:r w:rsidRPr="00F432B1">
        <w:rPr>
          <w:rFonts w:ascii="Times New Roman" w:hAnsi="Times New Roman"/>
        </w:rPr>
        <w:t xml:space="preserve">обслуживание и эксплуатацию газового </w:t>
      </w:r>
      <w:r w:rsidR="00C855FD" w:rsidRPr="00C63AE8">
        <w:rPr>
          <w:rFonts w:ascii="Times New Roman" w:hAnsi="Times New Roman"/>
        </w:rPr>
        <w:t xml:space="preserve">комплекса оборудования </w:t>
      </w:r>
      <w:r w:rsidR="00C855FD">
        <w:rPr>
          <w:rFonts w:ascii="Times New Roman" w:hAnsi="Times New Roman"/>
        </w:rPr>
        <w:t>указанного в П</w:t>
      </w:r>
      <w:r w:rsidR="00C855FD" w:rsidRPr="00C63AE8">
        <w:rPr>
          <w:rFonts w:ascii="Times New Roman" w:hAnsi="Times New Roman"/>
        </w:rPr>
        <w:t xml:space="preserve">риложении № </w:t>
      </w:r>
      <w:r w:rsidR="00C855FD">
        <w:rPr>
          <w:rFonts w:ascii="Times New Roman" w:hAnsi="Times New Roman"/>
        </w:rPr>
        <w:t>2</w:t>
      </w:r>
      <w:r w:rsidR="00C855FD" w:rsidRPr="00C63AE8">
        <w:rPr>
          <w:rFonts w:ascii="Times New Roman" w:hAnsi="Times New Roman"/>
        </w:rPr>
        <w:t xml:space="preserve"> к договору </w:t>
      </w:r>
    </w:p>
    <w:p w:rsidR="00BA6A02" w:rsidRDefault="00BA6A02" w:rsidP="00C855FD">
      <w:pPr>
        <w:spacing w:after="0" w:line="240" w:lineRule="auto"/>
        <w:jc w:val="both"/>
        <w:rPr>
          <w:rFonts w:ascii="Times New Roman" w:hAnsi="Times New Roman"/>
        </w:rPr>
      </w:pPr>
      <w:r>
        <w:rPr>
          <w:rFonts w:ascii="Times New Roman" w:hAnsi="Times New Roman"/>
        </w:rPr>
        <w:t>- Приложение №4- Акт границы эксплуатационной ответственности.</w:t>
      </w:r>
    </w:p>
    <w:p w:rsidR="00C76396" w:rsidRPr="00F432B1" w:rsidRDefault="00C76396" w:rsidP="00C76396">
      <w:pPr>
        <w:spacing w:after="0" w:line="240" w:lineRule="auto"/>
        <w:jc w:val="both"/>
        <w:rPr>
          <w:rFonts w:ascii="Times New Roman" w:eastAsia="Times New Roman" w:hAnsi="Times New Roman" w:cs="Times New Roman"/>
        </w:rPr>
      </w:pPr>
    </w:p>
    <w:p w:rsidR="00C76396" w:rsidRPr="00F432B1" w:rsidRDefault="00C76396" w:rsidP="00C76396">
      <w:pPr>
        <w:spacing w:after="0" w:line="240" w:lineRule="auto"/>
        <w:jc w:val="center"/>
        <w:rPr>
          <w:rFonts w:ascii="Times New Roman" w:eastAsia="Times New Roman" w:hAnsi="Times New Roman" w:cs="Times New Roman"/>
          <w:b/>
        </w:rPr>
      </w:pPr>
      <w:r w:rsidRPr="00F432B1">
        <w:rPr>
          <w:rFonts w:ascii="Times New Roman" w:eastAsia="Times New Roman" w:hAnsi="Times New Roman" w:cs="Times New Roman"/>
          <w:b/>
        </w:rPr>
        <w:t>7. АДРЕСА И БАНКОВСКИЕ РЕКВИЗИТЫ СТОРОН</w:t>
      </w: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210"/>
      </w:tblGrid>
      <w:tr w:rsidR="00C76396" w:rsidRPr="00F432B1" w:rsidTr="00BA6A02">
        <w:trPr>
          <w:trHeight w:val="4318"/>
        </w:trPr>
        <w:tc>
          <w:tcPr>
            <w:tcW w:w="4361" w:type="dxa"/>
            <w:tcBorders>
              <w:top w:val="nil"/>
              <w:left w:val="nil"/>
              <w:bottom w:val="nil"/>
              <w:right w:val="nil"/>
            </w:tcBorders>
          </w:tcPr>
          <w:p w:rsidR="00C76396" w:rsidRPr="00A11E60" w:rsidRDefault="00C76396" w:rsidP="00D81075">
            <w:pPr>
              <w:pStyle w:val="ConsPlusNonformat"/>
              <w:widowControl/>
              <w:tabs>
                <w:tab w:val="center" w:pos="2051"/>
              </w:tabs>
              <w:jc w:val="both"/>
              <w:rPr>
                <w:rFonts w:asciiTheme="minorHAnsi" w:eastAsiaTheme="minorEastAsia" w:hAnsiTheme="minorHAnsi" w:cstheme="minorBidi"/>
              </w:rPr>
            </w:pPr>
            <w:r w:rsidRPr="00A11E60">
              <w:rPr>
                <w:rFonts w:asciiTheme="minorHAnsi" w:eastAsiaTheme="minorEastAsia" w:hAnsiTheme="minorHAnsi" w:cstheme="minorBidi"/>
              </w:rPr>
              <w:t>ЗАКАЗЧИК:</w:t>
            </w:r>
            <w:r w:rsidRPr="00A11E60">
              <w:rPr>
                <w:rFonts w:asciiTheme="minorHAnsi" w:eastAsiaTheme="minorEastAsia" w:hAnsiTheme="minorHAnsi" w:cstheme="minorBidi"/>
              </w:rPr>
              <w:tab/>
            </w:r>
          </w:p>
          <w:p w:rsidR="00C76396" w:rsidRPr="00A11E60" w:rsidRDefault="00C76396" w:rsidP="00D81075">
            <w:pPr>
              <w:pStyle w:val="ConsPlusNonformat"/>
              <w:widowControl/>
              <w:tabs>
                <w:tab w:val="center" w:pos="2051"/>
              </w:tabs>
              <w:jc w:val="both"/>
              <w:rPr>
                <w:rFonts w:asciiTheme="minorHAnsi" w:eastAsiaTheme="minorEastAsia" w:hAnsiTheme="minorHAnsi" w:cstheme="minorBidi"/>
              </w:rPr>
            </w:pPr>
          </w:p>
          <w:tbl>
            <w:tblPr>
              <w:tblW w:w="10112" w:type="dxa"/>
              <w:tblInd w:w="108" w:type="dxa"/>
              <w:tblLayout w:type="fixed"/>
              <w:tblLook w:val="0000"/>
            </w:tblPr>
            <w:tblGrid>
              <w:gridCol w:w="68"/>
              <w:gridCol w:w="9985"/>
              <w:gridCol w:w="59"/>
            </w:tblGrid>
            <w:tr w:rsidR="00306D9D" w:rsidRPr="00A11E60" w:rsidTr="00BA6A02">
              <w:trPr>
                <w:gridBefore w:val="1"/>
                <w:gridAfter w:val="1"/>
                <w:wBefore w:w="34" w:type="dxa"/>
                <w:wAfter w:w="30" w:type="dxa"/>
                <w:trHeight w:val="646"/>
              </w:trPr>
              <w:tc>
                <w:tcPr>
                  <w:tcW w:w="5039" w:type="dxa"/>
                </w:tcPr>
                <w:p w:rsidR="00306D9D" w:rsidRPr="00A11E60" w:rsidRDefault="00306D9D" w:rsidP="00A11E60">
                  <w:pPr>
                    <w:framePr w:hSpace="180" w:wrap="around" w:vAnchor="text" w:hAnchor="margin" w:y="154"/>
                    <w:spacing w:after="0" w:line="240" w:lineRule="auto"/>
                    <w:rPr>
                      <w:b/>
                      <w:sz w:val="20"/>
                      <w:szCs w:val="20"/>
                    </w:rPr>
                  </w:pPr>
                </w:p>
              </w:tc>
            </w:tr>
            <w:tr w:rsidR="00306D9D" w:rsidRPr="00A11E60" w:rsidTr="00BA6A02">
              <w:trPr>
                <w:gridBefore w:val="1"/>
                <w:gridAfter w:val="1"/>
                <w:wBefore w:w="34" w:type="dxa"/>
                <w:wAfter w:w="30" w:type="dxa"/>
                <w:trHeight w:val="273"/>
              </w:trPr>
              <w:tc>
                <w:tcPr>
                  <w:tcW w:w="5039" w:type="dxa"/>
                </w:tcPr>
                <w:p w:rsidR="00306D9D" w:rsidRPr="00BA6A02" w:rsidRDefault="00306D9D" w:rsidP="00A11E60">
                  <w:pPr>
                    <w:framePr w:hSpace="180" w:wrap="around" w:vAnchor="text" w:hAnchor="margin" w:y="154"/>
                    <w:spacing w:after="0" w:line="240" w:lineRule="auto"/>
                    <w:rPr>
                      <w:sz w:val="20"/>
                      <w:szCs w:val="20"/>
                    </w:rPr>
                  </w:pPr>
                </w:p>
              </w:tc>
            </w:tr>
            <w:tr w:rsidR="00306D9D" w:rsidRPr="00A11E60" w:rsidTr="00BA6A02">
              <w:trPr>
                <w:gridBefore w:val="1"/>
                <w:gridAfter w:val="1"/>
                <w:wBefore w:w="34" w:type="dxa"/>
                <w:wAfter w:w="30" w:type="dxa"/>
                <w:trHeight w:val="223"/>
              </w:trPr>
              <w:tc>
                <w:tcPr>
                  <w:tcW w:w="5039" w:type="dxa"/>
                </w:tcPr>
                <w:p w:rsidR="00306D9D" w:rsidRPr="00BA6A02" w:rsidRDefault="00306D9D" w:rsidP="00A11E60">
                  <w:pPr>
                    <w:framePr w:hSpace="180" w:wrap="around" w:vAnchor="text" w:hAnchor="margin" w:y="154"/>
                    <w:spacing w:after="0" w:line="240" w:lineRule="auto"/>
                    <w:jc w:val="both"/>
                    <w:rPr>
                      <w:sz w:val="20"/>
                      <w:szCs w:val="20"/>
                    </w:rPr>
                  </w:pPr>
                </w:p>
              </w:tc>
            </w:tr>
            <w:tr w:rsidR="00306D9D" w:rsidRPr="00A11E60" w:rsidTr="00BA6A02">
              <w:trPr>
                <w:gridBefore w:val="1"/>
                <w:gridAfter w:val="1"/>
                <w:wBefore w:w="34" w:type="dxa"/>
                <w:wAfter w:w="30" w:type="dxa"/>
                <w:trHeight w:val="259"/>
              </w:trPr>
              <w:tc>
                <w:tcPr>
                  <w:tcW w:w="5039" w:type="dxa"/>
                </w:tcPr>
                <w:p w:rsidR="00306D9D" w:rsidRPr="00BA6A02" w:rsidRDefault="00306D9D" w:rsidP="00A11E60">
                  <w:pPr>
                    <w:framePr w:hSpace="180" w:wrap="around" w:vAnchor="text" w:hAnchor="margin" w:y="154"/>
                    <w:spacing w:after="0" w:line="240" w:lineRule="auto"/>
                    <w:rPr>
                      <w:sz w:val="20"/>
                      <w:szCs w:val="20"/>
                    </w:rPr>
                  </w:pPr>
                </w:p>
              </w:tc>
            </w:tr>
            <w:tr w:rsidR="00306D9D" w:rsidRPr="00A11E60" w:rsidTr="00BA6A02">
              <w:trPr>
                <w:gridBefore w:val="1"/>
                <w:gridAfter w:val="1"/>
                <w:wBefore w:w="34" w:type="dxa"/>
                <w:wAfter w:w="30" w:type="dxa"/>
              </w:trPr>
              <w:tc>
                <w:tcPr>
                  <w:tcW w:w="5039" w:type="dxa"/>
                </w:tcPr>
                <w:p w:rsidR="00306D9D" w:rsidRPr="00BA6A02" w:rsidRDefault="00306D9D" w:rsidP="00A11E60">
                  <w:pPr>
                    <w:framePr w:hSpace="180" w:wrap="around" w:vAnchor="text" w:hAnchor="margin" w:y="154"/>
                    <w:spacing w:after="0" w:line="240" w:lineRule="auto"/>
                    <w:rPr>
                      <w:sz w:val="20"/>
                      <w:szCs w:val="20"/>
                    </w:rPr>
                  </w:pPr>
                </w:p>
              </w:tc>
            </w:tr>
            <w:tr w:rsidR="00306D9D" w:rsidRPr="00A11E60" w:rsidTr="00BA6A02">
              <w:trPr>
                <w:gridBefore w:val="1"/>
                <w:gridAfter w:val="1"/>
                <w:wBefore w:w="34" w:type="dxa"/>
                <w:wAfter w:w="30" w:type="dxa"/>
              </w:trPr>
              <w:tc>
                <w:tcPr>
                  <w:tcW w:w="5039" w:type="dxa"/>
                </w:tcPr>
                <w:p w:rsidR="00306D9D" w:rsidRPr="00BA6A02" w:rsidRDefault="00306D9D" w:rsidP="00A11E60">
                  <w:pPr>
                    <w:framePr w:hSpace="180" w:wrap="around" w:vAnchor="text" w:hAnchor="margin" w:y="154"/>
                    <w:spacing w:after="0" w:line="240" w:lineRule="auto"/>
                    <w:rPr>
                      <w:sz w:val="20"/>
                      <w:szCs w:val="20"/>
                    </w:rPr>
                  </w:pPr>
                </w:p>
              </w:tc>
            </w:tr>
            <w:tr w:rsidR="00306D9D" w:rsidRPr="00A11E60" w:rsidTr="00BA6A02">
              <w:trPr>
                <w:gridBefore w:val="1"/>
                <w:gridAfter w:val="1"/>
                <w:wBefore w:w="34" w:type="dxa"/>
                <w:wAfter w:w="30" w:type="dxa"/>
              </w:trPr>
              <w:tc>
                <w:tcPr>
                  <w:tcW w:w="5039" w:type="dxa"/>
                </w:tcPr>
                <w:p w:rsidR="00A11E60" w:rsidRPr="00BA6A02" w:rsidRDefault="00A11E60" w:rsidP="00905903">
                  <w:pPr>
                    <w:framePr w:hSpace="180" w:wrap="around" w:vAnchor="text" w:hAnchor="margin" w:y="154"/>
                    <w:spacing w:after="0"/>
                    <w:rPr>
                      <w:sz w:val="20"/>
                      <w:szCs w:val="20"/>
                    </w:rPr>
                  </w:pPr>
                </w:p>
              </w:tc>
            </w:tr>
            <w:tr w:rsidR="00306D9D" w:rsidRPr="00A11E60" w:rsidTr="00BA6A02">
              <w:trPr>
                <w:gridBefore w:val="1"/>
                <w:gridAfter w:val="1"/>
                <w:wBefore w:w="34" w:type="dxa"/>
                <w:wAfter w:w="30" w:type="dxa"/>
              </w:trPr>
              <w:tc>
                <w:tcPr>
                  <w:tcW w:w="5039" w:type="dxa"/>
                </w:tcPr>
                <w:p w:rsidR="00306D9D" w:rsidRPr="00BA6A02" w:rsidRDefault="00306D9D" w:rsidP="00905903">
                  <w:pPr>
                    <w:framePr w:hSpace="180" w:wrap="around" w:vAnchor="text" w:hAnchor="margin" w:y="154"/>
                    <w:spacing w:after="0"/>
                    <w:jc w:val="both"/>
                    <w:rPr>
                      <w:sz w:val="20"/>
                      <w:szCs w:val="20"/>
                    </w:rPr>
                  </w:pPr>
                </w:p>
              </w:tc>
            </w:tr>
            <w:tr w:rsidR="00306D9D" w:rsidRPr="00A11E60" w:rsidTr="00BA6A02">
              <w:trPr>
                <w:gridBefore w:val="1"/>
                <w:gridAfter w:val="1"/>
                <w:wBefore w:w="34" w:type="dxa"/>
                <w:wAfter w:w="30" w:type="dxa"/>
              </w:trPr>
              <w:tc>
                <w:tcPr>
                  <w:tcW w:w="5039" w:type="dxa"/>
                </w:tcPr>
                <w:p w:rsidR="00905903" w:rsidRPr="00A11E60" w:rsidRDefault="00905903" w:rsidP="00905903">
                  <w:pPr>
                    <w:framePr w:hSpace="180" w:wrap="around" w:vAnchor="text" w:hAnchor="margin" w:y="154"/>
                    <w:spacing w:after="0"/>
                    <w:jc w:val="both"/>
                    <w:rPr>
                      <w:sz w:val="20"/>
                      <w:szCs w:val="20"/>
                    </w:rPr>
                  </w:pPr>
                </w:p>
              </w:tc>
            </w:tr>
            <w:tr w:rsidR="00306D9D" w:rsidRPr="00A11E60" w:rsidTr="00BA6A02">
              <w:tblPrEx>
                <w:tblLook w:val="01E0"/>
              </w:tblPrEx>
              <w:tc>
                <w:tcPr>
                  <w:tcW w:w="5103" w:type="dxa"/>
                  <w:gridSpan w:val="3"/>
                </w:tcPr>
                <w:p w:rsidR="00306D9D" w:rsidRPr="00A11E60" w:rsidRDefault="00306D9D" w:rsidP="00306D9D">
                  <w:pPr>
                    <w:pStyle w:val="af"/>
                    <w:framePr w:hSpace="180" w:wrap="around" w:vAnchor="text" w:hAnchor="margin" w:y="154"/>
                    <w:rPr>
                      <w:rFonts w:asciiTheme="minorHAnsi" w:hAnsiTheme="minorHAnsi" w:cstheme="minorBidi"/>
                      <w:sz w:val="20"/>
                      <w:szCs w:val="20"/>
                    </w:rPr>
                  </w:pPr>
                </w:p>
              </w:tc>
            </w:tr>
            <w:tr w:rsidR="00306D9D" w:rsidRPr="00A11E60" w:rsidTr="00BA6A02">
              <w:tblPrEx>
                <w:tblLook w:val="01E0"/>
              </w:tblPrEx>
              <w:tc>
                <w:tcPr>
                  <w:tcW w:w="5103" w:type="dxa"/>
                  <w:gridSpan w:val="3"/>
                </w:tcPr>
                <w:p w:rsidR="00306D9D" w:rsidRPr="00A11E60" w:rsidRDefault="00306D9D" w:rsidP="00905903">
                  <w:pPr>
                    <w:pStyle w:val="af"/>
                    <w:framePr w:hSpace="180" w:wrap="around" w:vAnchor="text" w:hAnchor="margin" w:y="154"/>
                    <w:rPr>
                      <w:rFonts w:asciiTheme="minorHAnsi" w:hAnsiTheme="minorHAnsi" w:cstheme="minorBidi"/>
                      <w:sz w:val="20"/>
                      <w:szCs w:val="20"/>
                    </w:rPr>
                  </w:pPr>
                </w:p>
              </w:tc>
            </w:tr>
          </w:tbl>
          <w:p w:rsidR="00C76396" w:rsidRPr="00A11E60" w:rsidRDefault="00C76396" w:rsidP="00D4009A">
            <w:pPr>
              <w:pStyle w:val="ConsPlusNonformat"/>
              <w:rPr>
                <w:rFonts w:asciiTheme="minorHAnsi" w:eastAsiaTheme="minorEastAsia" w:hAnsiTheme="minorHAnsi" w:cstheme="minorBidi"/>
              </w:rPr>
            </w:pPr>
          </w:p>
        </w:tc>
        <w:tc>
          <w:tcPr>
            <w:tcW w:w="5210" w:type="dxa"/>
            <w:tcBorders>
              <w:top w:val="nil"/>
              <w:left w:val="nil"/>
              <w:bottom w:val="nil"/>
              <w:right w:val="nil"/>
            </w:tcBorders>
          </w:tcPr>
          <w:p w:rsidR="00C76396" w:rsidRPr="00A11E60" w:rsidRDefault="00C76396" w:rsidP="00D81075">
            <w:pPr>
              <w:pStyle w:val="ConsPlusNonformat"/>
              <w:widowControl/>
              <w:jc w:val="both"/>
              <w:rPr>
                <w:rFonts w:asciiTheme="minorHAnsi" w:eastAsiaTheme="minorEastAsia" w:hAnsiTheme="minorHAnsi" w:cstheme="minorBidi"/>
              </w:rPr>
            </w:pPr>
            <w:r w:rsidRPr="00A11E60">
              <w:rPr>
                <w:rFonts w:asciiTheme="minorHAnsi" w:eastAsiaTheme="minorEastAsia" w:hAnsiTheme="minorHAnsi" w:cstheme="minorBidi"/>
              </w:rPr>
              <w:t>ИСПОЛНИТЕЛЬ:</w:t>
            </w:r>
          </w:p>
          <w:p w:rsidR="00C76396" w:rsidRPr="00A11E60" w:rsidRDefault="00C76396" w:rsidP="00D81075">
            <w:pPr>
              <w:pStyle w:val="ConsPlusNonformat"/>
              <w:widowControl/>
              <w:jc w:val="both"/>
              <w:rPr>
                <w:rFonts w:asciiTheme="minorHAnsi" w:eastAsiaTheme="minorEastAsia" w:hAnsiTheme="minorHAnsi" w:cstheme="minorBidi"/>
                <w:b/>
              </w:rPr>
            </w:pPr>
          </w:p>
          <w:p w:rsidR="00C76396" w:rsidRPr="00A11E60" w:rsidRDefault="00C76396" w:rsidP="00D81075">
            <w:pPr>
              <w:spacing w:after="0" w:line="240" w:lineRule="auto"/>
              <w:jc w:val="both"/>
              <w:rPr>
                <w:b/>
                <w:sz w:val="20"/>
                <w:szCs w:val="20"/>
              </w:rPr>
            </w:pPr>
            <w:r w:rsidRPr="00A11E60">
              <w:rPr>
                <w:b/>
                <w:sz w:val="20"/>
                <w:szCs w:val="20"/>
              </w:rPr>
              <w:t>ООО «</w:t>
            </w:r>
            <w:proofErr w:type="spellStart"/>
            <w:r w:rsidRPr="00A11E60">
              <w:rPr>
                <w:b/>
                <w:sz w:val="20"/>
                <w:szCs w:val="20"/>
              </w:rPr>
              <w:t>ГазСеврис</w:t>
            </w:r>
            <w:proofErr w:type="spellEnd"/>
            <w:r w:rsidRPr="00A11E60">
              <w:rPr>
                <w:b/>
                <w:sz w:val="20"/>
                <w:szCs w:val="20"/>
              </w:rPr>
              <w:t>»</w:t>
            </w:r>
          </w:p>
          <w:p w:rsidR="00BA6A02" w:rsidRPr="00A11E60" w:rsidRDefault="00C76396" w:rsidP="00D81075">
            <w:pPr>
              <w:spacing w:after="0" w:line="240" w:lineRule="auto"/>
              <w:jc w:val="both"/>
              <w:rPr>
                <w:sz w:val="20"/>
                <w:szCs w:val="20"/>
              </w:rPr>
            </w:pPr>
            <w:r w:rsidRPr="00A11E60">
              <w:rPr>
                <w:sz w:val="20"/>
                <w:szCs w:val="20"/>
              </w:rPr>
              <w:t>4320</w:t>
            </w:r>
            <w:r w:rsidR="00D4009A" w:rsidRPr="00A11E60">
              <w:rPr>
                <w:sz w:val="20"/>
                <w:szCs w:val="20"/>
              </w:rPr>
              <w:t>73</w:t>
            </w:r>
            <w:r w:rsidRPr="00A11E60">
              <w:rPr>
                <w:sz w:val="20"/>
                <w:szCs w:val="20"/>
              </w:rPr>
              <w:t xml:space="preserve">, г. Ульяновск, ул. </w:t>
            </w:r>
            <w:proofErr w:type="spellStart"/>
            <w:r w:rsidRPr="00A11E60">
              <w:rPr>
                <w:sz w:val="20"/>
                <w:szCs w:val="20"/>
              </w:rPr>
              <w:t>Камышинская</w:t>
            </w:r>
            <w:proofErr w:type="spellEnd"/>
            <w:r w:rsidRPr="00A11E60">
              <w:rPr>
                <w:sz w:val="20"/>
                <w:szCs w:val="20"/>
              </w:rPr>
              <w:t>,</w:t>
            </w:r>
          </w:p>
          <w:p w:rsidR="00C76396" w:rsidRPr="00A11E60" w:rsidRDefault="00C76396" w:rsidP="00D81075">
            <w:pPr>
              <w:spacing w:after="0" w:line="240" w:lineRule="auto"/>
              <w:jc w:val="both"/>
              <w:rPr>
                <w:sz w:val="20"/>
                <w:szCs w:val="20"/>
              </w:rPr>
            </w:pPr>
            <w:r w:rsidRPr="00A11E60">
              <w:rPr>
                <w:sz w:val="20"/>
                <w:szCs w:val="20"/>
              </w:rPr>
              <w:t>12Б, офис 6</w:t>
            </w:r>
          </w:p>
          <w:p w:rsidR="00BA6A02" w:rsidRPr="00A11E60" w:rsidRDefault="00BA6A02" w:rsidP="00D81075">
            <w:pPr>
              <w:spacing w:after="0" w:line="240" w:lineRule="auto"/>
              <w:jc w:val="both"/>
              <w:rPr>
                <w:sz w:val="20"/>
                <w:szCs w:val="20"/>
              </w:rPr>
            </w:pPr>
          </w:p>
          <w:p w:rsidR="00C76396" w:rsidRPr="00A11E60" w:rsidRDefault="00C76396" w:rsidP="00D81075">
            <w:pPr>
              <w:spacing w:after="0" w:line="240" w:lineRule="auto"/>
              <w:jc w:val="both"/>
              <w:rPr>
                <w:sz w:val="20"/>
                <w:szCs w:val="20"/>
              </w:rPr>
            </w:pPr>
            <w:r w:rsidRPr="00A11E60">
              <w:rPr>
                <w:sz w:val="20"/>
                <w:szCs w:val="20"/>
              </w:rPr>
              <w:t>ИНН 7327062456</w:t>
            </w:r>
          </w:p>
          <w:p w:rsidR="00BA6A02" w:rsidRPr="00A11E60" w:rsidRDefault="00BA6A02" w:rsidP="00D81075">
            <w:pPr>
              <w:spacing w:after="0" w:line="240" w:lineRule="auto"/>
              <w:jc w:val="both"/>
              <w:rPr>
                <w:sz w:val="20"/>
                <w:szCs w:val="20"/>
              </w:rPr>
            </w:pPr>
          </w:p>
          <w:p w:rsidR="00C76396" w:rsidRPr="00A11E60" w:rsidRDefault="00C76396" w:rsidP="00D81075">
            <w:pPr>
              <w:spacing w:after="0" w:line="240" w:lineRule="auto"/>
              <w:jc w:val="both"/>
              <w:rPr>
                <w:sz w:val="20"/>
                <w:szCs w:val="20"/>
              </w:rPr>
            </w:pPr>
            <w:r w:rsidRPr="00A11E60">
              <w:rPr>
                <w:sz w:val="20"/>
                <w:szCs w:val="20"/>
              </w:rPr>
              <w:t>КПП 732701001</w:t>
            </w:r>
          </w:p>
          <w:p w:rsidR="00BA6A02" w:rsidRPr="00A11E60" w:rsidRDefault="00BA6A02" w:rsidP="00D81075">
            <w:pPr>
              <w:spacing w:after="0" w:line="240" w:lineRule="auto"/>
              <w:jc w:val="both"/>
              <w:rPr>
                <w:sz w:val="20"/>
                <w:szCs w:val="20"/>
              </w:rPr>
            </w:pPr>
          </w:p>
          <w:p w:rsidR="00C76396" w:rsidRPr="00A11E60" w:rsidRDefault="00C76396" w:rsidP="00D81075">
            <w:pPr>
              <w:spacing w:after="0" w:line="240" w:lineRule="auto"/>
              <w:jc w:val="both"/>
              <w:rPr>
                <w:sz w:val="20"/>
                <w:szCs w:val="20"/>
              </w:rPr>
            </w:pPr>
            <w:proofErr w:type="gramStart"/>
            <w:r w:rsidRPr="00A11E60">
              <w:rPr>
                <w:sz w:val="20"/>
                <w:szCs w:val="20"/>
              </w:rPr>
              <w:t>Р</w:t>
            </w:r>
            <w:proofErr w:type="gramEnd"/>
            <w:r w:rsidRPr="00A11E60">
              <w:rPr>
                <w:sz w:val="20"/>
                <w:szCs w:val="20"/>
              </w:rPr>
              <w:t>/с 40702810069000011577</w:t>
            </w:r>
          </w:p>
          <w:p w:rsidR="00BA6A02" w:rsidRPr="00A11E60" w:rsidRDefault="00BA6A02" w:rsidP="00D81075">
            <w:pPr>
              <w:spacing w:after="0" w:line="240" w:lineRule="auto"/>
              <w:jc w:val="both"/>
              <w:rPr>
                <w:sz w:val="20"/>
                <w:szCs w:val="20"/>
              </w:rPr>
            </w:pPr>
          </w:p>
          <w:p w:rsidR="00C76396" w:rsidRPr="00A11E60" w:rsidRDefault="00C76396" w:rsidP="00D81075">
            <w:pPr>
              <w:spacing w:after="0" w:line="240" w:lineRule="auto"/>
              <w:jc w:val="both"/>
              <w:rPr>
                <w:sz w:val="20"/>
                <w:szCs w:val="20"/>
              </w:rPr>
            </w:pPr>
            <w:r w:rsidRPr="00A11E60">
              <w:rPr>
                <w:sz w:val="20"/>
                <w:szCs w:val="20"/>
              </w:rPr>
              <w:t>Ульяновское отделение № 8588</w:t>
            </w:r>
          </w:p>
          <w:p w:rsidR="00BA6A02" w:rsidRPr="00A11E60" w:rsidRDefault="00BA6A02" w:rsidP="00D81075">
            <w:pPr>
              <w:spacing w:after="0" w:line="240" w:lineRule="auto"/>
              <w:jc w:val="both"/>
              <w:rPr>
                <w:sz w:val="20"/>
                <w:szCs w:val="20"/>
              </w:rPr>
            </w:pPr>
          </w:p>
          <w:p w:rsidR="00C76396" w:rsidRPr="00A11E60" w:rsidRDefault="00C76396" w:rsidP="00D81075">
            <w:pPr>
              <w:spacing w:after="0" w:line="240" w:lineRule="auto"/>
              <w:jc w:val="both"/>
              <w:rPr>
                <w:sz w:val="20"/>
                <w:szCs w:val="20"/>
              </w:rPr>
            </w:pPr>
            <w:r w:rsidRPr="00A11E60">
              <w:rPr>
                <w:sz w:val="20"/>
                <w:szCs w:val="20"/>
              </w:rPr>
              <w:t>Г. Ульяновск</w:t>
            </w:r>
          </w:p>
          <w:p w:rsidR="00BA6A02" w:rsidRPr="00A11E60" w:rsidRDefault="00BA6A02" w:rsidP="00D81075">
            <w:pPr>
              <w:spacing w:after="0" w:line="240" w:lineRule="auto"/>
              <w:jc w:val="both"/>
              <w:rPr>
                <w:sz w:val="20"/>
                <w:szCs w:val="20"/>
              </w:rPr>
            </w:pPr>
          </w:p>
          <w:p w:rsidR="00C76396" w:rsidRPr="00A11E60" w:rsidRDefault="00C76396" w:rsidP="00D81075">
            <w:pPr>
              <w:spacing w:after="0" w:line="240" w:lineRule="auto"/>
              <w:jc w:val="both"/>
              <w:rPr>
                <w:sz w:val="20"/>
                <w:szCs w:val="20"/>
              </w:rPr>
            </w:pPr>
            <w:r w:rsidRPr="00A11E60">
              <w:rPr>
                <w:sz w:val="20"/>
                <w:szCs w:val="20"/>
              </w:rPr>
              <w:t>К/с 30101810000000000602</w:t>
            </w:r>
          </w:p>
          <w:p w:rsidR="00BA6A02" w:rsidRPr="00A11E60" w:rsidRDefault="00BA6A02" w:rsidP="00D81075">
            <w:pPr>
              <w:spacing w:after="0" w:line="240" w:lineRule="auto"/>
              <w:jc w:val="both"/>
              <w:rPr>
                <w:sz w:val="20"/>
                <w:szCs w:val="20"/>
              </w:rPr>
            </w:pPr>
          </w:p>
          <w:p w:rsidR="00C76396" w:rsidRPr="00A11E60" w:rsidRDefault="00C76396" w:rsidP="00D81075">
            <w:pPr>
              <w:spacing w:after="0" w:line="240" w:lineRule="auto"/>
              <w:jc w:val="both"/>
              <w:rPr>
                <w:sz w:val="20"/>
                <w:szCs w:val="20"/>
              </w:rPr>
            </w:pPr>
            <w:r w:rsidRPr="00A11E60">
              <w:rPr>
                <w:sz w:val="20"/>
                <w:szCs w:val="20"/>
              </w:rPr>
              <w:t>БИК 047308602</w:t>
            </w:r>
          </w:p>
          <w:p w:rsidR="00C76396" w:rsidRPr="00A11E60" w:rsidRDefault="00C76396" w:rsidP="00D81075">
            <w:pPr>
              <w:spacing w:after="0" w:line="240" w:lineRule="auto"/>
              <w:jc w:val="both"/>
              <w:rPr>
                <w:sz w:val="20"/>
                <w:szCs w:val="20"/>
              </w:rPr>
            </w:pPr>
          </w:p>
          <w:p w:rsidR="00C76396" w:rsidRPr="00A11E60" w:rsidRDefault="00C76396" w:rsidP="00D81075">
            <w:pPr>
              <w:spacing w:after="0" w:line="240" w:lineRule="auto"/>
              <w:jc w:val="both"/>
              <w:rPr>
                <w:sz w:val="20"/>
                <w:szCs w:val="20"/>
              </w:rPr>
            </w:pPr>
            <w:r w:rsidRPr="00A11E60">
              <w:rPr>
                <w:sz w:val="20"/>
                <w:szCs w:val="20"/>
              </w:rPr>
              <w:t xml:space="preserve">Директор </w:t>
            </w:r>
          </w:p>
          <w:p w:rsidR="00C76396" w:rsidRPr="00A11E60" w:rsidRDefault="00C76396" w:rsidP="00D81075">
            <w:pPr>
              <w:spacing w:after="0" w:line="240" w:lineRule="auto"/>
              <w:jc w:val="both"/>
              <w:rPr>
                <w:sz w:val="20"/>
                <w:szCs w:val="20"/>
              </w:rPr>
            </w:pPr>
            <w:r w:rsidRPr="00A11E60">
              <w:rPr>
                <w:sz w:val="20"/>
                <w:szCs w:val="20"/>
              </w:rPr>
              <w:t xml:space="preserve">  ____________________/ </w:t>
            </w:r>
            <w:r w:rsidR="00D4009A" w:rsidRPr="00A11E60">
              <w:rPr>
                <w:sz w:val="20"/>
                <w:szCs w:val="20"/>
              </w:rPr>
              <w:t>Егоров В</w:t>
            </w:r>
            <w:proofErr w:type="gramStart"/>
            <w:r w:rsidR="00D4009A" w:rsidRPr="00A11E60">
              <w:rPr>
                <w:sz w:val="20"/>
                <w:szCs w:val="20"/>
              </w:rPr>
              <w:t xml:space="preserve"> .</w:t>
            </w:r>
            <w:proofErr w:type="gramEnd"/>
            <w:r w:rsidR="00D4009A" w:rsidRPr="00A11E60">
              <w:rPr>
                <w:sz w:val="20"/>
                <w:szCs w:val="20"/>
              </w:rPr>
              <w:t>Н</w:t>
            </w:r>
            <w:r w:rsidRPr="00A11E60">
              <w:rPr>
                <w:sz w:val="20"/>
                <w:szCs w:val="20"/>
              </w:rPr>
              <w:t>. /</w:t>
            </w:r>
          </w:p>
          <w:p w:rsidR="00C76396" w:rsidRPr="00A11E60" w:rsidRDefault="00C76396" w:rsidP="00D81075">
            <w:pPr>
              <w:spacing w:after="0" w:line="240" w:lineRule="auto"/>
              <w:jc w:val="both"/>
              <w:rPr>
                <w:sz w:val="20"/>
                <w:szCs w:val="20"/>
              </w:rPr>
            </w:pPr>
          </w:p>
        </w:tc>
      </w:tr>
    </w:tbl>
    <w:p w:rsidR="00C76396" w:rsidRPr="00F432B1" w:rsidRDefault="00C76396" w:rsidP="00C76396">
      <w:pPr>
        <w:spacing w:after="0" w:line="240" w:lineRule="auto"/>
        <w:jc w:val="both"/>
        <w:rPr>
          <w:rFonts w:ascii="Times New Roman" w:eastAsia="Times New Roman" w:hAnsi="Times New Roman" w:cs="Times New Roman"/>
        </w:rPr>
      </w:pPr>
      <w:r w:rsidRPr="00F432B1">
        <w:rPr>
          <w:rFonts w:ascii="Times New Roman" w:eastAsia="Times New Roman" w:hAnsi="Times New Roman" w:cs="Times New Roman"/>
        </w:rPr>
        <w:tab/>
      </w:r>
      <w:r w:rsidRPr="00F432B1">
        <w:rPr>
          <w:rFonts w:ascii="Times New Roman" w:eastAsia="Times New Roman" w:hAnsi="Times New Roman" w:cs="Times New Roman"/>
        </w:rPr>
        <w:tab/>
      </w:r>
      <w:r w:rsidRPr="00F432B1">
        <w:rPr>
          <w:rFonts w:ascii="Times New Roman" w:eastAsia="Times New Roman" w:hAnsi="Times New Roman" w:cs="Times New Roman"/>
        </w:rPr>
        <w:tab/>
      </w:r>
      <w:r w:rsidRPr="00F432B1">
        <w:rPr>
          <w:rFonts w:ascii="Times New Roman" w:eastAsia="Times New Roman" w:hAnsi="Times New Roman" w:cs="Times New Roman"/>
        </w:rPr>
        <w:tab/>
      </w:r>
      <w:r w:rsidRPr="00F432B1">
        <w:rPr>
          <w:rFonts w:ascii="Times New Roman" w:eastAsia="Times New Roman" w:hAnsi="Times New Roman" w:cs="Times New Roman"/>
        </w:rPr>
        <w:tab/>
      </w:r>
    </w:p>
    <w:p w:rsidR="00C76396" w:rsidRPr="00F432B1" w:rsidRDefault="00C76396" w:rsidP="00C76396">
      <w:pPr>
        <w:spacing w:after="0" w:line="240" w:lineRule="auto"/>
        <w:jc w:val="both"/>
        <w:rPr>
          <w:rFonts w:ascii="Times New Roman" w:eastAsia="Times New Roman" w:hAnsi="Times New Roman" w:cs="Times New Roman"/>
        </w:rPr>
      </w:pPr>
    </w:p>
    <w:p w:rsidR="00C76396" w:rsidRPr="00F432B1" w:rsidRDefault="00C76396" w:rsidP="00C76396">
      <w:pPr>
        <w:spacing w:after="0" w:line="240" w:lineRule="auto"/>
        <w:jc w:val="both"/>
        <w:rPr>
          <w:rFonts w:ascii="Times New Roman" w:eastAsia="Times New Roman" w:hAnsi="Times New Roman" w:cs="Times New Roman"/>
        </w:rPr>
      </w:pPr>
    </w:p>
    <w:p w:rsidR="00C76396" w:rsidRPr="00F432B1" w:rsidRDefault="00C76396" w:rsidP="00C76396">
      <w:pPr>
        <w:spacing w:after="0" w:line="240" w:lineRule="auto"/>
        <w:jc w:val="both"/>
        <w:rPr>
          <w:rFonts w:ascii="Times New Roman" w:eastAsia="Times New Roman" w:hAnsi="Times New Roman" w:cs="Times New Roman"/>
        </w:rPr>
      </w:pPr>
    </w:p>
    <w:p w:rsidR="00C76396" w:rsidRPr="00F432B1" w:rsidRDefault="00C76396" w:rsidP="00C76396">
      <w:pPr>
        <w:spacing w:after="0" w:line="240" w:lineRule="auto"/>
        <w:jc w:val="both"/>
        <w:rPr>
          <w:rFonts w:ascii="Times New Roman" w:eastAsia="Times New Roman" w:hAnsi="Times New Roman" w:cs="Times New Roman"/>
        </w:rPr>
      </w:pPr>
    </w:p>
    <w:p w:rsidR="00C76396" w:rsidRPr="00F432B1" w:rsidRDefault="00C76396" w:rsidP="00C76396">
      <w:pPr>
        <w:spacing w:after="0" w:line="240" w:lineRule="auto"/>
        <w:jc w:val="both"/>
        <w:rPr>
          <w:rFonts w:ascii="Times New Roman" w:eastAsia="Times New Roman" w:hAnsi="Times New Roman" w:cs="Times New Roman"/>
        </w:rPr>
      </w:pPr>
    </w:p>
    <w:p w:rsidR="00C76396" w:rsidRPr="00F432B1" w:rsidRDefault="00C76396" w:rsidP="00C76396">
      <w:pPr>
        <w:spacing w:after="0" w:line="240" w:lineRule="auto"/>
        <w:jc w:val="both"/>
        <w:rPr>
          <w:rFonts w:ascii="Times New Roman" w:eastAsia="Times New Roman" w:hAnsi="Times New Roman" w:cs="Times New Roman"/>
        </w:rPr>
      </w:pPr>
    </w:p>
    <w:p w:rsidR="00C76396" w:rsidRPr="00F432B1" w:rsidRDefault="00C76396" w:rsidP="00C76396">
      <w:pPr>
        <w:spacing w:after="0" w:line="240" w:lineRule="auto"/>
        <w:jc w:val="both"/>
        <w:rPr>
          <w:rFonts w:ascii="Times New Roman" w:eastAsia="Times New Roman" w:hAnsi="Times New Roman" w:cs="Times New Roman"/>
        </w:rPr>
      </w:pPr>
    </w:p>
    <w:p w:rsidR="00F257C9" w:rsidRDefault="00F257C9" w:rsidP="00F257C9">
      <w:pPr>
        <w:spacing w:after="138" w:line="240" w:lineRule="auto"/>
        <w:textAlignment w:val="bottom"/>
        <w:outlineLvl w:val="2"/>
        <w:rPr>
          <w:sz w:val="28"/>
          <w:szCs w:val="28"/>
        </w:rPr>
      </w:pPr>
    </w:p>
    <w:sectPr w:rsidR="00F257C9" w:rsidSect="00CF42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CA6"/>
    <w:multiLevelType w:val="multilevel"/>
    <w:tmpl w:val="2F8A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05E05"/>
    <w:multiLevelType w:val="multilevel"/>
    <w:tmpl w:val="496A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E27AF"/>
    <w:multiLevelType w:val="multilevel"/>
    <w:tmpl w:val="2264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47AD5"/>
    <w:multiLevelType w:val="multilevel"/>
    <w:tmpl w:val="314E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522D2"/>
    <w:multiLevelType w:val="multilevel"/>
    <w:tmpl w:val="2E3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80490D"/>
    <w:multiLevelType w:val="hybridMultilevel"/>
    <w:tmpl w:val="85EE7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6B4B02"/>
    <w:multiLevelType w:val="multilevel"/>
    <w:tmpl w:val="7BCC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C74DFF"/>
    <w:multiLevelType w:val="multilevel"/>
    <w:tmpl w:val="79DC92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4FDA1F3E"/>
    <w:multiLevelType w:val="multilevel"/>
    <w:tmpl w:val="A196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3E4B6D"/>
    <w:multiLevelType w:val="multilevel"/>
    <w:tmpl w:val="AA2A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0"/>
  </w:num>
  <w:num w:numId="5">
    <w:abstractNumId w:val="8"/>
  </w:num>
  <w:num w:numId="6">
    <w:abstractNumId w:val="1"/>
  </w:num>
  <w:num w:numId="7">
    <w:abstractNumId w:val="3"/>
  </w:num>
  <w:num w:numId="8">
    <w:abstractNumId w:val="6"/>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useFELayout/>
  </w:compat>
  <w:rsids>
    <w:rsidRoot w:val="00676229"/>
    <w:rsid w:val="00037989"/>
    <w:rsid w:val="00113F9B"/>
    <w:rsid w:val="00165B61"/>
    <w:rsid w:val="00166DD9"/>
    <w:rsid w:val="00190EB1"/>
    <w:rsid w:val="001A49E4"/>
    <w:rsid w:val="001B6ABD"/>
    <w:rsid w:val="001E61E5"/>
    <w:rsid w:val="00222A0A"/>
    <w:rsid w:val="0023184D"/>
    <w:rsid w:val="00267AE3"/>
    <w:rsid w:val="00272229"/>
    <w:rsid w:val="002F49E6"/>
    <w:rsid w:val="00306D9D"/>
    <w:rsid w:val="00335ECC"/>
    <w:rsid w:val="003C1B3C"/>
    <w:rsid w:val="004454CC"/>
    <w:rsid w:val="00464CEE"/>
    <w:rsid w:val="004E0C7B"/>
    <w:rsid w:val="00516FD6"/>
    <w:rsid w:val="005D2451"/>
    <w:rsid w:val="005E2DAA"/>
    <w:rsid w:val="005F04BE"/>
    <w:rsid w:val="00602B5C"/>
    <w:rsid w:val="00634596"/>
    <w:rsid w:val="006512E6"/>
    <w:rsid w:val="006530DC"/>
    <w:rsid w:val="00676229"/>
    <w:rsid w:val="00694A72"/>
    <w:rsid w:val="006A4A3D"/>
    <w:rsid w:val="00703F99"/>
    <w:rsid w:val="00740C2D"/>
    <w:rsid w:val="007948C3"/>
    <w:rsid w:val="00822B2B"/>
    <w:rsid w:val="00822BE7"/>
    <w:rsid w:val="0084419E"/>
    <w:rsid w:val="00852CF1"/>
    <w:rsid w:val="00891F68"/>
    <w:rsid w:val="008A7AFC"/>
    <w:rsid w:val="00905903"/>
    <w:rsid w:val="00914307"/>
    <w:rsid w:val="00943760"/>
    <w:rsid w:val="00951202"/>
    <w:rsid w:val="00987CFD"/>
    <w:rsid w:val="00A11E60"/>
    <w:rsid w:val="00A131D9"/>
    <w:rsid w:val="00A2388A"/>
    <w:rsid w:val="00A97CE7"/>
    <w:rsid w:val="00AE08C4"/>
    <w:rsid w:val="00B15C2E"/>
    <w:rsid w:val="00B1714E"/>
    <w:rsid w:val="00B36AAF"/>
    <w:rsid w:val="00B87B0E"/>
    <w:rsid w:val="00BA6A02"/>
    <w:rsid w:val="00BB56AF"/>
    <w:rsid w:val="00BC0D79"/>
    <w:rsid w:val="00C76396"/>
    <w:rsid w:val="00C855FD"/>
    <w:rsid w:val="00CA0C2B"/>
    <w:rsid w:val="00CF42E6"/>
    <w:rsid w:val="00D22A1C"/>
    <w:rsid w:val="00D4009A"/>
    <w:rsid w:val="00D5396C"/>
    <w:rsid w:val="00D7736F"/>
    <w:rsid w:val="00D978A1"/>
    <w:rsid w:val="00DB12BE"/>
    <w:rsid w:val="00DD5216"/>
    <w:rsid w:val="00DF08D7"/>
    <w:rsid w:val="00E1044D"/>
    <w:rsid w:val="00E321BD"/>
    <w:rsid w:val="00EB0528"/>
    <w:rsid w:val="00EE43F2"/>
    <w:rsid w:val="00EE72D5"/>
    <w:rsid w:val="00F072F8"/>
    <w:rsid w:val="00F23E4A"/>
    <w:rsid w:val="00F257C9"/>
    <w:rsid w:val="00FA3E75"/>
    <w:rsid w:val="00FA70F6"/>
    <w:rsid w:val="00FE76B3"/>
    <w:rsid w:val="00FF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0DC"/>
  </w:style>
  <w:style w:type="paragraph" w:styleId="3">
    <w:name w:val="heading 3"/>
    <w:basedOn w:val="a"/>
    <w:link w:val="30"/>
    <w:uiPriority w:val="9"/>
    <w:qFormat/>
    <w:rsid w:val="00F257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2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229"/>
    <w:rPr>
      <w:rFonts w:ascii="Tahoma" w:hAnsi="Tahoma" w:cs="Tahoma"/>
      <w:sz w:val="16"/>
      <w:szCs w:val="16"/>
    </w:rPr>
  </w:style>
  <w:style w:type="paragraph" w:styleId="a5">
    <w:name w:val="List Paragraph"/>
    <w:basedOn w:val="a"/>
    <w:uiPriority w:val="34"/>
    <w:qFormat/>
    <w:rsid w:val="00F23E4A"/>
    <w:pPr>
      <w:ind w:left="720"/>
      <w:contextualSpacing/>
    </w:pPr>
    <w:rPr>
      <w:rFonts w:ascii="Calibri" w:eastAsia="Times New Roman" w:hAnsi="Calibri" w:cs="Times New Roman"/>
    </w:rPr>
  </w:style>
  <w:style w:type="paragraph" w:styleId="2">
    <w:name w:val="Quote"/>
    <w:basedOn w:val="a"/>
    <w:next w:val="a"/>
    <w:link w:val="20"/>
    <w:uiPriority w:val="29"/>
    <w:qFormat/>
    <w:rsid w:val="00F23E4A"/>
    <w:rPr>
      <w:rFonts w:ascii="Calibri" w:eastAsia="Times New Roman" w:hAnsi="Calibri" w:cs="Times New Roman"/>
      <w:i/>
      <w:iCs/>
      <w:color w:val="000000"/>
    </w:rPr>
  </w:style>
  <w:style w:type="character" w:customStyle="1" w:styleId="20">
    <w:name w:val="Цитата 2 Знак"/>
    <w:basedOn w:val="a0"/>
    <w:link w:val="2"/>
    <w:uiPriority w:val="29"/>
    <w:rsid w:val="00F23E4A"/>
    <w:rPr>
      <w:rFonts w:ascii="Calibri" w:eastAsia="Times New Roman" w:hAnsi="Calibri" w:cs="Times New Roman"/>
      <w:i/>
      <w:iCs/>
      <w:color w:val="000000"/>
    </w:rPr>
  </w:style>
  <w:style w:type="paragraph" w:styleId="a6">
    <w:name w:val="Subtitle"/>
    <w:basedOn w:val="a"/>
    <w:link w:val="a7"/>
    <w:qFormat/>
    <w:rsid w:val="00F23E4A"/>
    <w:pPr>
      <w:spacing w:after="0" w:line="240" w:lineRule="auto"/>
      <w:ind w:left="180"/>
      <w:jc w:val="both"/>
    </w:pPr>
    <w:rPr>
      <w:rFonts w:ascii="Times New Roman" w:eastAsia="Times New Roman" w:hAnsi="Times New Roman" w:cs="Times New Roman"/>
      <w:b/>
      <w:szCs w:val="20"/>
    </w:rPr>
  </w:style>
  <w:style w:type="character" w:customStyle="1" w:styleId="a7">
    <w:name w:val="Подзаголовок Знак"/>
    <w:basedOn w:val="a0"/>
    <w:link w:val="a6"/>
    <w:rsid w:val="00F23E4A"/>
    <w:rPr>
      <w:rFonts w:ascii="Times New Roman" w:eastAsia="Times New Roman" w:hAnsi="Times New Roman" w:cs="Times New Roman"/>
      <w:b/>
      <w:szCs w:val="20"/>
    </w:rPr>
  </w:style>
  <w:style w:type="paragraph" w:styleId="a8">
    <w:name w:val="Body Text Indent"/>
    <w:basedOn w:val="a"/>
    <w:link w:val="a9"/>
    <w:rsid w:val="00F23E4A"/>
    <w:pPr>
      <w:spacing w:after="0" w:line="240" w:lineRule="auto"/>
      <w:ind w:left="142"/>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F23E4A"/>
    <w:rPr>
      <w:rFonts w:ascii="Times New Roman" w:eastAsia="Times New Roman" w:hAnsi="Times New Roman" w:cs="Times New Roman"/>
      <w:sz w:val="24"/>
      <w:szCs w:val="20"/>
    </w:rPr>
  </w:style>
  <w:style w:type="paragraph" w:styleId="aa">
    <w:name w:val="Body Text"/>
    <w:basedOn w:val="a"/>
    <w:link w:val="ab"/>
    <w:rsid w:val="00F23E4A"/>
    <w:pPr>
      <w:suppressAutoHyphens/>
      <w:spacing w:after="120"/>
    </w:pPr>
    <w:rPr>
      <w:rFonts w:ascii="Calibri" w:eastAsia="Calibri" w:hAnsi="Calibri" w:cs="Calibri"/>
      <w:lang w:eastAsia="ar-SA"/>
    </w:rPr>
  </w:style>
  <w:style w:type="character" w:customStyle="1" w:styleId="ab">
    <w:name w:val="Основной текст Знак"/>
    <w:basedOn w:val="a0"/>
    <w:link w:val="aa"/>
    <w:rsid w:val="00F23E4A"/>
    <w:rPr>
      <w:rFonts w:ascii="Calibri" w:eastAsia="Calibri" w:hAnsi="Calibri" w:cs="Calibri"/>
      <w:lang w:eastAsia="ar-SA"/>
    </w:rPr>
  </w:style>
  <w:style w:type="paragraph" w:customStyle="1" w:styleId="21">
    <w:name w:val="Основной текст 21"/>
    <w:basedOn w:val="a"/>
    <w:rsid w:val="00F23E4A"/>
    <w:pPr>
      <w:widowControl w:val="0"/>
      <w:suppressAutoHyphens/>
      <w:jc w:val="both"/>
    </w:pPr>
    <w:rPr>
      <w:rFonts w:ascii="Calibri" w:eastAsia="Calibri" w:hAnsi="Calibri" w:cs="Calibri"/>
      <w:sz w:val="24"/>
      <w:lang w:eastAsia="ar-SA"/>
    </w:rPr>
  </w:style>
  <w:style w:type="character" w:customStyle="1" w:styleId="1">
    <w:name w:val="Основной текст1"/>
    <w:rsid w:val="00F23E4A"/>
    <w:rPr>
      <w:rFonts w:ascii="Times New Roman" w:eastAsia="Times New Roman" w:hAnsi="Times New Roman" w:cs="Times New Roman"/>
      <w:sz w:val="21"/>
      <w:szCs w:val="21"/>
      <w:shd w:val="clear" w:color="auto" w:fill="FFFFFF"/>
    </w:rPr>
  </w:style>
  <w:style w:type="paragraph" w:customStyle="1" w:styleId="ConsPlusNonformat">
    <w:name w:val="ConsPlusNonformat"/>
    <w:rsid w:val="00C76396"/>
    <w:pPr>
      <w:widowControl w:val="0"/>
      <w:autoSpaceDE w:val="0"/>
      <w:autoSpaceDN w:val="0"/>
      <w:adjustRightInd w:val="0"/>
      <w:spacing w:after="0" w:line="240" w:lineRule="auto"/>
    </w:pPr>
    <w:rPr>
      <w:rFonts w:ascii="Courier New" w:eastAsia="Calibri" w:hAnsi="Courier New" w:cs="Courier New"/>
      <w:sz w:val="20"/>
      <w:szCs w:val="20"/>
    </w:rPr>
  </w:style>
  <w:style w:type="character" w:styleId="ac">
    <w:name w:val="Strong"/>
    <w:uiPriority w:val="22"/>
    <w:qFormat/>
    <w:rsid w:val="00C76396"/>
    <w:rPr>
      <w:rFonts w:ascii="Times New Roman" w:hAnsi="Times New Roman" w:cs="Times New Roman" w:hint="default"/>
      <w:b/>
      <w:bCs/>
    </w:rPr>
  </w:style>
  <w:style w:type="table" w:styleId="ad">
    <w:name w:val="Table Grid"/>
    <w:basedOn w:val="a1"/>
    <w:uiPriority w:val="59"/>
    <w:rsid w:val="00740C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F257C9"/>
    <w:rPr>
      <w:rFonts w:ascii="Times New Roman" w:eastAsia="Times New Roman" w:hAnsi="Times New Roman" w:cs="Times New Roman"/>
      <w:b/>
      <w:bCs/>
      <w:sz w:val="27"/>
      <w:szCs w:val="27"/>
    </w:rPr>
  </w:style>
  <w:style w:type="paragraph" w:styleId="ae">
    <w:name w:val="Normal (Web)"/>
    <w:basedOn w:val="a"/>
    <w:uiPriority w:val="99"/>
    <w:semiHidden/>
    <w:unhideWhenUsed/>
    <w:rsid w:val="00F25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306D9D"/>
    <w:rPr>
      <w:rFonts w:ascii="Times New Roman" w:hAnsi="Times New Roman" w:cs="Times New Roman"/>
      <w:sz w:val="24"/>
      <w:szCs w:val="24"/>
    </w:rPr>
  </w:style>
  <w:style w:type="paragraph" w:styleId="af">
    <w:name w:val="No Spacing"/>
    <w:qFormat/>
    <w:rsid w:val="00306D9D"/>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2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229"/>
    <w:rPr>
      <w:rFonts w:ascii="Tahoma" w:hAnsi="Tahoma" w:cs="Tahoma"/>
      <w:sz w:val="16"/>
      <w:szCs w:val="16"/>
    </w:rPr>
  </w:style>
  <w:style w:type="paragraph" w:styleId="a5">
    <w:name w:val="List Paragraph"/>
    <w:basedOn w:val="a"/>
    <w:uiPriority w:val="34"/>
    <w:qFormat/>
    <w:rsid w:val="00F23E4A"/>
    <w:pPr>
      <w:ind w:left="720"/>
      <w:contextualSpacing/>
    </w:pPr>
    <w:rPr>
      <w:rFonts w:ascii="Calibri" w:eastAsia="Times New Roman" w:hAnsi="Calibri" w:cs="Times New Roman"/>
    </w:rPr>
  </w:style>
  <w:style w:type="paragraph" w:styleId="2">
    <w:name w:val="Quote"/>
    <w:basedOn w:val="a"/>
    <w:next w:val="a"/>
    <w:link w:val="20"/>
    <w:uiPriority w:val="29"/>
    <w:qFormat/>
    <w:rsid w:val="00F23E4A"/>
    <w:rPr>
      <w:rFonts w:ascii="Calibri" w:eastAsia="Times New Roman" w:hAnsi="Calibri" w:cs="Times New Roman"/>
      <w:i/>
      <w:iCs/>
      <w:color w:val="000000"/>
    </w:rPr>
  </w:style>
  <w:style w:type="character" w:customStyle="1" w:styleId="20">
    <w:name w:val="Цитата 2 Знак"/>
    <w:basedOn w:val="a0"/>
    <w:link w:val="2"/>
    <w:uiPriority w:val="29"/>
    <w:rsid w:val="00F23E4A"/>
    <w:rPr>
      <w:rFonts w:ascii="Calibri" w:eastAsia="Times New Roman" w:hAnsi="Calibri" w:cs="Times New Roman"/>
      <w:i/>
      <w:iCs/>
      <w:color w:val="000000"/>
    </w:rPr>
  </w:style>
  <w:style w:type="paragraph" w:styleId="a6">
    <w:name w:val="Subtitle"/>
    <w:basedOn w:val="a"/>
    <w:link w:val="a7"/>
    <w:qFormat/>
    <w:rsid w:val="00F23E4A"/>
    <w:pPr>
      <w:spacing w:after="0" w:line="240" w:lineRule="auto"/>
      <w:ind w:left="180"/>
      <w:jc w:val="both"/>
    </w:pPr>
    <w:rPr>
      <w:rFonts w:ascii="Times New Roman" w:eastAsia="Times New Roman" w:hAnsi="Times New Roman" w:cs="Times New Roman"/>
      <w:b/>
      <w:szCs w:val="20"/>
    </w:rPr>
  </w:style>
  <w:style w:type="character" w:customStyle="1" w:styleId="a7">
    <w:name w:val="Подзаголовок Знак"/>
    <w:basedOn w:val="a0"/>
    <w:link w:val="a6"/>
    <w:rsid w:val="00F23E4A"/>
    <w:rPr>
      <w:rFonts w:ascii="Times New Roman" w:eastAsia="Times New Roman" w:hAnsi="Times New Roman" w:cs="Times New Roman"/>
      <w:b/>
      <w:szCs w:val="20"/>
    </w:rPr>
  </w:style>
  <w:style w:type="paragraph" w:styleId="a8">
    <w:name w:val="Body Text Indent"/>
    <w:basedOn w:val="a"/>
    <w:link w:val="a9"/>
    <w:rsid w:val="00F23E4A"/>
    <w:pPr>
      <w:spacing w:after="0" w:line="240" w:lineRule="auto"/>
      <w:ind w:left="142"/>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F23E4A"/>
    <w:rPr>
      <w:rFonts w:ascii="Times New Roman" w:eastAsia="Times New Roman" w:hAnsi="Times New Roman" w:cs="Times New Roman"/>
      <w:sz w:val="24"/>
      <w:szCs w:val="20"/>
    </w:rPr>
  </w:style>
  <w:style w:type="paragraph" w:styleId="aa">
    <w:name w:val="Body Text"/>
    <w:basedOn w:val="a"/>
    <w:link w:val="ab"/>
    <w:rsid w:val="00F23E4A"/>
    <w:pPr>
      <w:suppressAutoHyphens/>
      <w:spacing w:after="120"/>
    </w:pPr>
    <w:rPr>
      <w:rFonts w:ascii="Calibri" w:eastAsia="Calibri" w:hAnsi="Calibri" w:cs="Calibri"/>
      <w:lang w:eastAsia="ar-SA"/>
    </w:rPr>
  </w:style>
  <w:style w:type="character" w:customStyle="1" w:styleId="ab">
    <w:name w:val="Основной текст Знак"/>
    <w:basedOn w:val="a0"/>
    <w:link w:val="aa"/>
    <w:rsid w:val="00F23E4A"/>
    <w:rPr>
      <w:rFonts w:ascii="Calibri" w:eastAsia="Calibri" w:hAnsi="Calibri" w:cs="Calibri"/>
      <w:lang w:eastAsia="ar-SA"/>
    </w:rPr>
  </w:style>
  <w:style w:type="paragraph" w:customStyle="1" w:styleId="21">
    <w:name w:val="Основной текст 21"/>
    <w:basedOn w:val="a"/>
    <w:rsid w:val="00F23E4A"/>
    <w:pPr>
      <w:widowControl w:val="0"/>
      <w:suppressAutoHyphens/>
      <w:jc w:val="both"/>
    </w:pPr>
    <w:rPr>
      <w:rFonts w:ascii="Calibri" w:eastAsia="Calibri" w:hAnsi="Calibri" w:cs="Calibri"/>
      <w:sz w:val="24"/>
      <w:lang w:eastAsia="ar-SA"/>
    </w:rPr>
  </w:style>
  <w:style w:type="character" w:customStyle="1" w:styleId="1">
    <w:name w:val="Основной текст1"/>
    <w:rsid w:val="00F23E4A"/>
    <w:rPr>
      <w:rFonts w:ascii="Times New Roman" w:eastAsia="Times New Roman" w:hAnsi="Times New Roman" w:cs="Times New Roman"/>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557782080">
      <w:bodyDiv w:val="1"/>
      <w:marLeft w:val="0"/>
      <w:marRight w:val="0"/>
      <w:marTop w:val="0"/>
      <w:marBottom w:val="0"/>
      <w:divBdr>
        <w:top w:val="none" w:sz="0" w:space="0" w:color="auto"/>
        <w:left w:val="none" w:sz="0" w:space="0" w:color="auto"/>
        <w:bottom w:val="none" w:sz="0" w:space="0" w:color="auto"/>
        <w:right w:val="none" w:sz="0" w:space="0" w:color="auto"/>
      </w:divBdr>
    </w:div>
    <w:div w:id="204219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1942</Words>
  <Characters>11074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Ponduakova</dc:creator>
  <cp:lastModifiedBy>Ponduakova</cp:lastModifiedBy>
  <cp:revision>2</cp:revision>
  <cp:lastPrinted>2018-11-29T11:53:00Z</cp:lastPrinted>
  <dcterms:created xsi:type="dcterms:W3CDTF">2019-01-16T09:28:00Z</dcterms:created>
  <dcterms:modified xsi:type="dcterms:W3CDTF">2019-01-16T09:28:00Z</dcterms:modified>
</cp:coreProperties>
</file>